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88" w:rsidRPr="0063055E" w:rsidRDefault="006C1B51" w:rsidP="0063055E">
      <w:pPr>
        <w:jc w:val="center"/>
        <w:rPr>
          <w:rFonts w:ascii="黑体" w:eastAsia="黑体" w:hAnsi="黑体"/>
          <w:b/>
          <w:color w:val="FF0000"/>
          <w:sz w:val="32"/>
          <w:szCs w:val="32"/>
        </w:rPr>
      </w:pPr>
      <w:r>
        <w:rPr>
          <w:rFonts w:ascii="黑体" w:eastAsia="黑体" w:hAnsi="黑体"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10998200</wp:posOffset>
            </wp:positionV>
            <wp:extent cx="317500" cy="330200"/>
            <wp:effectExtent l="0" t="0" r="0" b="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24995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32"/>
          <w:szCs w:val="32"/>
        </w:rPr>
        <w:t>九年级下册名著</w:t>
      </w:r>
      <w:r w:rsidR="00ED16FD" w:rsidRPr="0063055E">
        <w:rPr>
          <w:rFonts w:ascii="黑体" w:eastAsia="黑体" w:hAnsi="黑体" w:hint="eastAsia"/>
          <w:b/>
          <w:sz w:val="32"/>
          <w:szCs w:val="32"/>
        </w:rPr>
        <w:t>《儒林外史》复习专题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【作者简介】</w:t>
      </w:r>
    </w:p>
    <w:p w:rsidR="00506A88" w:rsidRPr="0063055E" w:rsidRDefault="006C1B51" w:rsidP="0063055E">
      <w:pPr>
        <w:spacing w:line="300" w:lineRule="exact"/>
        <w:ind w:firstLineChars="196" w:firstLine="412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吴敬梓（</w:t>
      </w:r>
      <w:r w:rsidRPr="0063055E">
        <w:rPr>
          <w:rFonts w:asciiTheme="minorEastAsia" w:hAnsiTheme="minorEastAsia" w:hint="eastAsia"/>
          <w:bCs/>
          <w:szCs w:val="21"/>
        </w:rPr>
        <w:t>1701--1754</w:t>
      </w:r>
      <w:r w:rsidRPr="0063055E">
        <w:rPr>
          <w:rFonts w:asciiTheme="minorEastAsia" w:hAnsiTheme="minorEastAsia" w:hint="eastAsia"/>
          <w:bCs/>
          <w:szCs w:val="21"/>
        </w:rPr>
        <w:t>年），清代小说家，字敏轩，号粒民，晚号</w:t>
      </w:r>
      <w:r w:rsidRPr="0063055E">
        <w:rPr>
          <w:rFonts w:asciiTheme="minorEastAsia" w:hAnsiTheme="minorEastAsia" w:hint="eastAsia"/>
          <w:bCs/>
          <w:szCs w:val="21"/>
        </w:rPr>
        <w:t>"</w:t>
      </w:r>
      <w:r w:rsidRPr="0063055E">
        <w:rPr>
          <w:rFonts w:asciiTheme="minorEastAsia" w:hAnsiTheme="minorEastAsia" w:hint="eastAsia"/>
          <w:bCs/>
          <w:szCs w:val="21"/>
        </w:rPr>
        <w:t>文木老人</w:t>
      </w:r>
      <w:r w:rsidRPr="0063055E">
        <w:rPr>
          <w:rFonts w:asciiTheme="minorEastAsia" w:hAnsiTheme="minorEastAsia" w:hint="eastAsia"/>
          <w:bCs/>
          <w:szCs w:val="21"/>
        </w:rPr>
        <w:t>"</w:t>
      </w:r>
      <w:r w:rsidRPr="0063055E">
        <w:rPr>
          <w:rFonts w:asciiTheme="minorEastAsia" w:hAnsiTheme="minorEastAsia" w:hint="eastAsia"/>
          <w:bCs/>
          <w:szCs w:val="21"/>
        </w:rPr>
        <w:t>、秦淮寓客，安徽全椒人。工诗词散文，尤以长篇小说《儒林外史》成就最高。又有《文木山房集》、《文木山房诗说》等。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【故事背景】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《儒林外史》是我国文学史上一部杰出的现实主义长篇讽刺小说。《儒林外史》写的是“儒林”之“外史”。换句话说，《儒林外史》不是正史，不体现官方意志，也不是稗官野史，其主旨是“写世间真事”穷极文人情态，针砭时弊，讽喻世人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《儒林外史》主要描写对象为儒林文士，正如鲁迅所说“机锋所向，尤在士林”。书中人物，大都有当时真人真事做影子。为避免清代统治阶级的迫害，吴敬梓故意把故事背景说成明代。作者托明写清，目的是要塑造生活在封建末世和科举制度下的封建文人群像，生动描绘吃人的科举制度、礼教制度和腐败的政治体制，展现了一幅封建科举时代的社会风俗画卷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【内容简介】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《儒林外史》是我国一部著名的古典长篇讽刺小说，主要描写封建社会后期知识分子及官绅的活动和精神面貌，成功塑造生活在封建末世和科举制度下的封建文人群像。反映了封建社会末期腐朽黑暗的</w:t>
      </w:r>
      <w:r w:rsidRPr="0063055E">
        <w:rPr>
          <w:rFonts w:asciiTheme="minorEastAsia" w:hAnsiTheme="minorEastAsia" w:hint="eastAsia"/>
          <w:bCs/>
          <w:szCs w:val="21"/>
        </w:rPr>
        <w:t>社会现实，批判了八股科举制度，揭露了反动统治的罪恶和虚伪。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【人物形象】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《儒林外史》中写得好的不是完人，而是卑微的小人物，或是丑人。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闲斋老人的《儒林外史序》说：“其书以功名富贵为一篇之骨。有心艳功名富贵而媚人下人者（如周进、范进、梅玖）；有倚仗功名富贵而骄人傲人者（如严贡生、汤知县、王惠太守）；有假托无意功名富贵，自以为高，被人看破耻笑者（如杨执中、权勿用、杜慎卿、娄三、娄四公子）；终乃以辞却功名富贵，品地最上一层为中流砥柱（如王冕、杜少卿、庄征君、虞育德）。”这是《儒林外史》中主要写的四类人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一、腐</w:t>
      </w:r>
      <w:r w:rsidRPr="0063055E">
        <w:rPr>
          <w:rFonts w:asciiTheme="minorEastAsia" w:hAnsiTheme="minorEastAsia" w:hint="eastAsia"/>
          <w:b/>
          <w:szCs w:val="21"/>
        </w:rPr>
        <w:t>儒的典型——周进、范进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读过《儒林外史》的人，总也忘不了书中的周进、范进这两个人物，他们是作者在第二、三回中分别着力塑造的两个年纪老大而没有考中科举的可怜虫，这是两个腐儒的典型。二人在中举之前都是很穷困的，受尽别人的白眼和嘲讽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周进六十多岁还是个童生，依靠在村子里私塾中教书糊口，以后随姐夫经商记帐，在贡院参观时，“周进看着号板，又是一头撞将去。这回不死了，放声大哭起来：‘众人劝着不住。金有余道：你看，这不是疯了吗？好好到贡院来耍，你家又不是死了人，为甚么这号啕痛苦是的？’周进也听不见，只管扶着号板哭个不住</w:t>
      </w:r>
      <w:r w:rsidRPr="0063055E">
        <w:rPr>
          <w:rFonts w:asciiTheme="minorEastAsia" w:hAnsiTheme="minorEastAsia" w:hint="eastAsia"/>
          <w:bCs/>
          <w:szCs w:val="21"/>
        </w:rPr>
        <w:t>。一号哭过，又哭到二号、三号，满地打滚，哭了又哭，哭的众人心里都凄惨起来。金有余见不是事，同行主人一左一右架着他的脖子。他哪里肯起来，哭了一阵又是一阵，直哭到口里吐出鲜血来。”后来商人们答应为他捐一个监生进场，他就破涕为笑，趴到地上磕头，表示要变驴变马来报答他们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lastRenderedPageBreak/>
        <w:t>范进也是一个连考二十余次不取的老童生，他是一个从二十岁考到五十四岁才中举，而心理惨遭巨大摧残的典型人物。他在生活中受尽凌辱，他要去考试，岳父胡屠户骂他是“癞蛤蟆想吃天鹅肉。”听到中举的消息后，他起初不敢相信，既而拍着手大笑道：“噫！好！我中了！”</w:t>
      </w:r>
      <w:r w:rsidRPr="0063055E">
        <w:rPr>
          <w:rFonts w:asciiTheme="minorEastAsia" w:hAnsiTheme="minorEastAsia" w:hint="eastAsia"/>
          <w:bCs/>
          <w:szCs w:val="21"/>
        </w:rPr>
        <w:t>欢喜得发了疯。直到挨了胡屠户的耳光之后才清醒过来。多年的愿望实现了，从此可以升官发财，他怎能不欣喜若狂，以致神经错乱呢。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从这两个人物身上，我们可以看出科举制度对文人的毒害之深。它深深的腐蚀着文士的心灵，使一些文人因迷恋举业而完全被动地失去了自我。作者以其悲愤和辛酸的笔触，写出了他们在人格意识方面的扭曲与堕落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二、贪官污吏的典型——汤奉、王惠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如果可怜的读书人一旦考中了进士，便可以名正言顺的踏入仕途。而那些原本可怜的读书人一旦做了官，很快便会成为贪官污吏。其中汤奉和王惠就是两个典型的例子。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书中这样描绘汤</w:t>
      </w:r>
      <w:r w:rsidRPr="0063055E">
        <w:rPr>
          <w:rFonts w:asciiTheme="minorEastAsia" w:hAnsiTheme="minorEastAsia" w:hint="eastAsia"/>
          <w:bCs/>
          <w:szCs w:val="21"/>
        </w:rPr>
        <w:t>知县：“次日早堂，头一起带进来的是一个偷鸡的积贼，知县怒道：‘你这奴才，在我手里犯过几次，总不改业，打也不怕，今日如何是好？’因取过朱笔来，在他脸上写了‘偷鸡贼’三个字：取一面枷枷了，把他偷的鸡，头向后，尾向前，捆在他头上，枷了出去。才出得县门，那鸡屁股里喇的一声，屙出一泡稀屎来，从额颅上淌到鼻子上，胡子粘成一片，滴到枷上。两边看的人多笑。第二起叫将老师父上来，大骂一顿‘大胆狗奴’，重责三十板，取一面大枷，把那五十斤牛肉都堆在枷上，脸和颈子箍得紧紧的，只剩的两个眼睛，在县前示众。天气又热，枷到第二日，牛肉生</w:t>
      </w:r>
      <w:r w:rsidRPr="0063055E">
        <w:rPr>
          <w:rFonts w:asciiTheme="minorEastAsia" w:hAnsiTheme="minorEastAsia" w:hint="eastAsia"/>
          <w:bCs/>
          <w:szCs w:val="21"/>
        </w:rPr>
        <w:t>蛆，第三日，呜呼死了。”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南昌太守王惠，也是一个贪官的典型。他念念不忘“三年清知府，十万雪花银”的通例，他一到任，衙门里就满是“戥子声，算盘声，银子声，衙役百姓一个个被他打得魂飞魄散，合城的人，无一个不知道太守的厉害，睡梦里也是怕的。”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这些官吏就凭借科举得意，升官发财，作威作福；而贪狠、蛮横则成了他们的共同特征。这就进一步暴露了科举制度的罪恶，同时也反映了当时整个封建官吏政治的腐败不堪。</w:t>
      </w:r>
    </w:p>
    <w:p w:rsidR="00506A88" w:rsidRPr="0063055E" w:rsidRDefault="006C1B51" w:rsidP="001845AF">
      <w:pPr>
        <w:spacing w:line="300" w:lineRule="exact"/>
        <w:ind w:firstLineChars="147" w:firstLine="310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三、八股迷的典型——马静（马二）、鲁编修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科举既然成了读书人猎取功名富贵的唯一手段，八股文自然就成了文章的正宗。于是无</w:t>
      </w:r>
      <w:r w:rsidRPr="0063055E">
        <w:rPr>
          <w:rFonts w:asciiTheme="minorEastAsia" w:hAnsiTheme="minorEastAsia" w:hint="eastAsia"/>
          <w:bCs/>
          <w:szCs w:val="21"/>
        </w:rPr>
        <w:t>数的封建文人，孜孜不倦地钻研八股文，其中最虔诚的八股制艺信徒当属马静和鲁编修了。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《儒林外史》中塑造的马二先生，是一个为举业而耗尽终生的受害者，但他始终把举业视为“神圣不可侵犯的事业”，他甚至迷信八股到这样的程度，他说：“举业二字，是从古及今，人人必要做的。就如孔子在春秋的时候，那时用‘扬言行举’做官，故孔子只讲得个‘言寡尤，行寡悔，禄在其中’，这便是孔子的举业。……就是夫子在而今，也要念文章，做举业。断不讲那‘言寡尤，行寡悔’的话，何也？就日日讲究‘言寡尤，行寡悔’，那个给你官做？孔子的道也就不行了。”马二先生是一个出入考场二十四载，依然以“生员”终身的白丁，但他仍执着的做举业的热衷鼓</w:t>
      </w:r>
      <w:r w:rsidRPr="0063055E">
        <w:rPr>
          <w:rFonts w:asciiTheme="minorEastAsia" w:hAnsiTheme="minorEastAsia" w:hint="eastAsia"/>
          <w:bCs/>
          <w:szCs w:val="21"/>
        </w:rPr>
        <w:t>吹者，他“劝导”匡超人说：“古语说得好：‘书中自有黄金屋，书中自有千钟粟，书中自有颜如玉。’而今什么是书？就是我们的文章选本了。”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这不仅写出了马二先生之流受害而不自觉，而且也点出了他们不自觉的原因，正在于举业是他们能做官的唯一途径，这就触及了封建社会的根本弊端：以腐朽的科举制度选拔人才的不合理性。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马二先生是八股科举制度的受</w:t>
      </w:r>
      <w:r w:rsidRPr="0063055E">
        <w:rPr>
          <w:rFonts w:asciiTheme="minorEastAsia" w:hAnsiTheme="minorEastAsia" w:hint="eastAsia"/>
          <w:bCs/>
          <w:szCs w:val="21"/>
        </w:rPr>
        <w:t xml:space="preserve"> </w:t>
      </w:r>
      <w:r w:rsidRPr="0063055E">
        <w:rPr>
          <w:rFonts w:asciiTheme="minorEastAsia" w:hAnsiTheme="minorEastAsia" w:hint="eastAsia"/>
          <w:bCs/>
          <w:szCs w:val="21"/>
        </w:rPr>
        <w:t>害者</w:t>
      </w:r>
      <w:r w:rsidRPr="0063055E">
        <w:rPr>
          <w:rFonts w:asciiTheme="minorEastAsia" w:hAnsiTheme="minorEastAsia" w:hint="eastAsia"/>
          <w:bCs/>
          <w:szCs w:val="21"/>
        </w:rPr>
        <w:t>,</w:t>
      </w:r>
      <w:r w:rsidRPr="0063055E">
        <w:rPr>
          <w:rFonts w:asciiTheme="minorEastAsia" w:hAnsiTheme="minorEastAsia" w:hint="eastAsia"/>
          <w:bCs/>
          <w:szCs w:val="21"/>
        </w:rPr>
        <w:t>这还不够</w:t>
      </w:r>
      <w:r w:rsidRPr="0063055E">
        <w:rPr>
          <w:rFonts w:asciiTheme="minorEastAsia" w:hAnsiTheme="minorEastAsia" w:hint="eastAsia"/>
          <w:bCs/>
          <w:szCs w:val="21"/>
        </w:rPr>
        <w:t xml:space="preserve">, </w:t>
      </w:r>
      <w:r w:rsidRPr="0063055E">
        <w:rPr>
          <w:rFonts w:asciiTheme="minorEastAsia" w:hAnsiTheme="minorEastAsia" w:hint="eastAsia"/>
          <w:bCs/>
          <w:szCs w:val="21"/>
        </w:rPr>
        <w:t>最可悲的是</w:t>
      </w:r>
      <w:r w:rsidRPr="0063055E">
        <w:rPr>
          <w:rFonts w:asciiTheme="minorEastAsia" w:hAnsiTheme="minorEastAsia" w:hint="eastAsia"/>
          <w:bCs/>
          <w:szCs w:val="21"/>
        </w:rPr>
        <w:t xml:space="preserve">, </w:t>
      </w:r>
      <w:r w:rsidRPr="0063055E">
        <w:rPr>
          <w:rFonts w:asciiTheme="minorEastAsia" w:hAnsiTheme="minorEastAsia" w:hint="eastAsia"/>
          <w:bCs/>
          <w:szCs w:val="21"/>
        </w:rPr>
        <w:t>他是那么真诚执著地引导别人走自己已经实践</w:t>
      </w:r>
      <w:r w:rsidRPr="0063055E">
        <w:rPr>
          <w:rFonts w:asciiTheme="minorEastAsia" w:hAnsiTheme="minorEastAsia" w:hint="eastAsia"/>
          <w:bCs/>
          <w:szCs w:val="21"/>
        </w:rPr>
        <w:t xml:space="preserve"> </w:t>
      </w:r>
      <w:r w:rsidRPr="0063055E">
        <w:rPr>
          <w:rFonts w:asciiTheme="minorEastAsia" w:hAnsiTheme="minorEastAsia" w:hint="eastAsia"/>
          <w:bCs/>
          <w:szCs w:val="21"/>
        </w:rPr>
        <w:t>证明走不通的老路。这是对他尖锐的讽刺。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lastRenderedPageBreak/>
        <w:t>马二先生宅心仁厚，乐善好施。差人拿</w:t>
      </w:r>
      <w:r w:rsidRPr="0063055E">
        <w:rPr>
          <w:rFonts w:asciiTheme="minorEastAsia" w:hAnsiTheme="minorEastAsia" w:hint="eastAsia"/>
          <w:bCs/>
          <w:szCs w:val="21"/>
        </w:rPr>
        <w:t>着写有蘧公孙叛逆罪的呈子给马二先生看，“马二先生看完，面如土色”，仔细询问后求差人“千万将呈子捺下”。差人借机向马二索要银子，索要不得，转身要走，马二先生忙说</w:t>
      </w:r>
      <w:r w:rsidRPr="0063055E">
        <w:rPr>
          <w:rFonts w:asciiTheme="minorEastAsia" w:hAnsiTheme="minorEastAsia" w:hint="eastAsia"/>
          <w:bCs/>
          <w:szCs w:val="21"/>
        </w:rPr>
        <w:t>:</w:t>
      </w:r>
      <w:r w:rsidRPr="0063055E">
        <w:rPr>
          <w:rFonts w:asciiTheme="minorEastAsia" w:hAnsiTheme="minorEastAsia" w:hint="eastAsia"/>
          <w:bCs/>
          <w:szCs w:val="21"/>
        </w:rPr>
        <w:t>“不是这样说，你同他是个淡交，我同他是个深交，眼睁睁看他有事，不能替他掩下来，这就不成个朋友了。”</w:t>
      </w:r>
      <w:r w:rsidRPr="0063055E">
        <w:rPr>
          <w:rFonts w:asciiTheme="minorEastAsia" w:hAnsiTheme="minorEastAsia" w:hint="eastAsia"/>
          <w:bCs/>
          <w:szCs w:val="21"/>
        </w:rPr>
        <w:t> 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另一个八股迷鲁编修认为：“八股文章若做的好，随你做什么东西，要诗就诗，要赋就赋，都是一鞭一条痕，一掴一掌血；若是八股文章欠讲究，任你做出甚么来都是野狐禅，邪魔歪道。”鲁编修已达到了科举考试的最高等级，实现了其人生的最高理想。但作者写他却是从他在京城清</w:t>
      </w:r>
      <w:r w:rsidRPr="0063055E">
        <w:rPr>
          <w:rFonts w:asciiTheme="minorEastAsia" w:hAnsiTheme="minorEastAsia" w:hint="eastAsia"/>
          <w:bCs/>
          <w:szCs w:val="21"/>
        </w:rPr>
        <w:t>苦得实在混不下去的返乡途中开始的。他出场后的开场白是：“做穷翰林的人，只望着几回差使。现今肥美的差，都被别人钻谋去了。白白坐在京城，赔钱度日。况且弟年将五十，又无子息，只有一个小女，还不曾许字人家，思量不如告假返舍，料理些家务，再作道理。”作者以如此寒酸之笔来写这位“成功者”，其画外音显然是说，以整个的个人尊严和物质生活享受为代价换来的翰林编修之职，除了徒有虚名外，没有任何实际意义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四、《儒林外史》中写得好的不是完人，而是卑微的小人物，或是丑人。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腐儒的典型</w:t>
      </w:r>
      <w:r w:rsidRPr="0063055E">
        <w:rPr>
          <w:rFonts w:asciiTheme="minorEastAsia" w:hAnsiTheme="minorEastAsia" w:hint="eastAsia"/>
          <w:b/>
          <w:szCs w:val="21"/>
        </w:rPr>
        <w:t>－</w:t>
      </w:r>
      <w:r w:rsidRPr="0063055E">
        <w:rPr>
          <w:rFonts w:asciiTheme="minorEastAsia" w:hAnsiTheme="minorEastAsia" w:hint="eastAsia"/>
          <w:b/>
          <w:szCs w:val="21"/>
          <w:u w:val="single"/>
        </w:rPr>
        <w:t>周进、范进</w:t>
      </w:r>
      <w:r w:rsidRPr="0063055E">
        <w:rPr>
          <w:rFonts w:asciiTheme="minorEastAsia" w:hAnsiTheme="minorEastAsia" w:hint="eastAsia"/>
          <w:b/>
          <w:szCs w:val="21"/>
        </w:rPr>
        <w:t>；</w:t>
      </w:r>
      <w:r w:rsidRPr="0063055E">
        <w:rPr>
          <w:rFonts w:asciiTheme="minorEastAsia" w:hAnsiTheme="minorEastAsia" w:hint="eastAsia"/>
          <w:b/>
          <w:bCs/>
          <w:szCs w:val="21"/>
        </w:rPr>
        <w:t>贪官污吏的典型</w:t>
      </w:r>
      <w:r w:rsidRPr="0063055E">
        <w:rPr>
          <w:rFonts w:asciiTheme="minorEastAsia" w:hAnsiTheme="minorEastAsia" w:hint="eastAsia"/>
          <w:b/>
          <w:szCs w:val="21"/>
        </w:rPr>
        <w:t>－</w:t>
      </w:r>
      <w:r w:rsidRPr="0063055E">
        <w:rPr>
          <w:rFonts w:asciiTheme="minorEastAsia" w:hAnsiTheme="minorEastAsia" w:hint="eastAsia"/>
          <w:b/>
          <w:szCs w:val="21"/>
          <w:u w:val="single"/>
        </w:rPr>
        <w:t>汤奉、王惠</w:t>
      </w:r>
      <w:r w:rsidRPr="0063055E">
        <w:rPr>
          <w:rFonts w:asciiTheme="minorEastAsia" w:hAnsiTheme="minorEastAsia" w:hint="eastAsia"/>
          <w:b/>
          <w:szCs w:val="21"/>
        </w:rPr>
        <w:t>；</w:t>
      </w:r>
      <w:r w:rsidRPr="0063055E">
        <w:rPr>
          <w:rFonts w:asciiTheme="minorEastAsia" w:hAnsiTheme="minorEastAsia" w:hint="eastAsia"/>
          <w:b/>
          <w:bCs/>
          <w:szCs w:val="21"/>
        </w:rPr>
        <w:t>八股迷</w:t>
      </w:r>
      <w:r w:rsidRPr="0063055E">
        <w:rPr>
          <w:rFonts w:asciiTheme="minorEastAsia" w:hAnsiTheme="minorEastAsia" w:hint="eastAsia"/>
          <w:b/>
          <w:bCs/>
          <w:szCs w:val="21"/>
        </w:rPr>
        <w:t>的典型</w:t>
      </w:r>
      <w:r w:rsidRPr="0063055E">
        <w:rPr>
          <w:rFonts w:asciiTheme="minorEastAsia" w:hAnsiTheme="minorEastAsia" w:hint="eastAsia"/>
          <w:b/>
          <w:szCs w:val="21"/>
        </w:rPr>
        <w:t>－</w:t>
      </w:r>
      <w:r w:rsidRPr="0063055E">
        <w:rPr>
          <w:rFonts w:asciiTheme="minorEastAsia" w:hAnsiTheme="minorEastAsia" w:hint="eastAsia"/>
          <w:b/>
          <w:szCs w:val="21"/>
          <w:u w:val="single"/>
        </w:rPr>
        <w:t>马静、鲁编修</w:t>
      </w:r>
      <w:r w:rsidRPr="0063055E">
        <w:rPr>
          <w:rFonts w:asciiTheme="minorEastAsia" w:hAnsiTheme="minorEastAsia" w:hint="eastAsia"/>
          <w:b/>
          <w:szCs w:val="21"/>
        </w:rPr>
        <w:t>；</w:t>
      </w:r>
      <w:r w:rsidRPr="0063055E">
        <w:rPr>
          <w:rFonts w:asciiTheme="minorEastAsia" w:hAnsiTheme="minorEastAsia" w:hint="eastAsia"/>
          <w:b/>
          <w:bCs/>
          <w:szCs w:val="21"/>
        </w:rPr>
        <w:t>正面典型</w:t>
      </w:r>
      <w:r w:rsidRPr="0063055E">
        <w:rPr>
          <w:rFonts w:asciiTheme="minorEastAsia" w:hAnsiTheme="minorEastAsia" w:hint="eastAsia"/>
          <w:b/>
          <w:szCs w:val="21"/>
        </w:rPr>
        <w:t>－</w:t>
      </w:r>
      <w:r w:rsidRPr="0063055E">
        <w:rPr>
          <w:rFonts w:asciiTheme="minorEastAsia" w:hAnsiTheme="minorEastAsia" w:hint="eastAsia"/>
          <w:b/>
          <w:szCs w:val="21"/>
          <w:u w:val="single"/>
        </w:rPr>
        <w:t>王冕、杜少卿</w:t>
      </w:r>
      <w:r w:rsidRPr="0063055E">
        <w:rPr>
          <w:rFonts w:asciiTheme="minorEastAsia" w:hAnsiTheme="minorEastAsia" w:hint="eastAsia"/>
          <w:b/>
          <w:szCs w:val="21"/>
        </w:rPr>
        <w:t>，这是《儒林外史》中主要写的四类人。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一、儒生形象</w:t>
      </w:r>
      <w:r w:rsidRPr="0063055E">
        <w:rPr>
          <w:rFonts w:asciiTheme="minorEastAsia" w:hAnsiTheme="minorEastAsia" w:hint="eastAsia"/>
          <w:b/>
          <w:szCs w:val="21"/>
        </w:rPr>
        <w:t xml:space="preserve"> 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a.</w:t>
      </w:r>
      <w:r w:rsidRPr="0063055E">
        <w:rPr>
          <w:rFonts w:asciiTheme="minorEastAsia" w:hAnsiTheme="minorEastAsia" w:hint="eastAsia"/>
          <w:szCs w:val="21"/>
        </w:rPr>
        <w:t>利禄熏心，热衷功名的腐儒：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首先集中力量叙述周进与范进这两个穷儒生的科场历，揭示科举制度如何以巨大的力量引诱、摧残读书人的心灵。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  <w:u w:val="single"/>
        </w:rPr>
        <w:t>周进头撞号板，范进中举发疯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b.</w:t>
      </w:r>
      <w:r w:rsidRPr="0063055E">
        <w:rPr>
          <w:rFonts w:asciiTheme="minorEastAsia" w:hAnsiTheme="minorEastAsia" w:hint="eastAsia"/>
          <w:szCs w:val="21"/>
        </w:rPr>
        <w:t>沉迷于八股和封建礼教的自害与害人者：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  <w:u w:val="single"/>
        </w:rPr>
        <w:t>马纯上、王玉辉、鲁小姐。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马纯上为举业空耗终生，反而一再热心宣扬“科举”，认为“举业二字，是从古及今人人必要做的”，“人生世上，除了这事，就没有第二件可以出头”。结果成为麻木愚味，精神世界一片荒芜的人。展示一个</w:t>
      </w:r>
      <w:r w:rsidRPr="0063055E">
        <w:rPr>
          <w:rFonts w:asciiTheme="minorEastAsia" w:hAnsiTheme="minorEastAsia" w:hint="eastAsia"/>
          <w:szCs w:val="21"/>
        </w:rPr>
        <w:t>被科举制度异化的读书人的迂腐灵魂。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王玉辉深刻地反映了“良心与礼教之冲突”（鲁迅语），封建礼教对其灵魂之腐蚀已到惊人的地步。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c.</w:t>
      </w:r>
      <w:r w:rsidRPr="0063055E">
        <w:rPr>
          <w:rFonts w:asciiTheme="minorEastAsia" w:hAnsiTheme="minorEastAsia" w:hint="eastAsia"/>
          <w:szCs w:val="21"/>
        </w:rPr>
        <w:t>道德败坏，招摇过市的骗子。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  <w:u w:val="single"/>
        </w:rPr>
      </w:pPr>
      <w:r w:rsidRPr="0063055E">
        <w:rPr>
          <w:rFonts w:asciiTheme="minorEastAsia" w:hAnsiTheme="minorEastAsia" w:hint="eastAsia"/>
          <w:szCs w:val="21"/>
          <w:u w:val="single"/>
        </w:rPr>
        <w:t>匡超人、牛浦郎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原本是纯朴的青年，后来中了八股毒害而堕落。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匡超人本是农家子，后诋毁师友，忘恩负义，停妻再娶，成了江湖骗子。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二、官绅形象</w:t>
      </w:r>
      <w:r w:rsidRPr="0063055E">
        <w:rPr>
          <w:rFonts w:asciiTheme="minorEastAsia" w:hAnsiTheme="minorEastAsia" w:hint="eastAsia"/>
          <w:b/>
          <w:szCs w:val="21"/>
        </w:rPr>
        <w:t xml:space="preserve"> 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科举制度“制造”出来的官僚缙绅，更是令人感到卑鄙可憎。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  <w:u w:val="single"/>
        </w:rPr>
        <w:t>南昌太守王惠</w:t>
      </w:r>
      <w:r w:rsidRPr="0063055E">
        <w:rPr>
          <w:rFonts w:asciiTheme="minorEastAsia" w:hAnsiTheme="minorEastAsia" w:hint="eastAsia"/>
          <w:bCs/>
          <w:szCs w:val="21"/>
        </w:rPr>
        <w:t>，唯一的信念是“三年清知府，十万雪花银”，他刚到位，便了解此地“出产”。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  <w:u w:val="single"/>
        </w:rPr>
        <w:lastRenderedPageBreak/>
        <w:t>知县汤奉</w:t>
      </w:r>
      <w:r w:rsidRPr="0063055E">
        <w:rPr>
          <w:rFonts w:asciiTheme="minorEastAsia" w:hAnsiTheme="minorEastAsia" w:hint="eastAsia"/>
          <w:bCs/>
          <w:szCs w:val="21"/>
        </w:rPr>
        <w:t>为求升官，沽各钓誉，竟将回民师傅迫害致死。将五十斤牛肉堆在枷上，三日师傅断命。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  <w:u w:val="single"/>
        </w:rPr>
        <w:t>绅士：严贡生</w:t>
      </w:r>
      <w:r w:rsidRPr="0063055E">
        <w:rPr>
          <w:rFonts w:asciiTheme="minorEastAsia" w:hAnsiTheme="minorEastAsia" w:hint="eastAsia"/>
          <w:bCs/>
          <w:szCs w:val="21"/>
        </w:rPr>
        <w:t>（严大位，字致中）、</w:t>
      </w:r>
      <w:r w:rsidRPr="0063055E">
        <w:rPr>
          <w:rFonts w:asciiTheme="minorEastAsia" w:hAnsiTheme="minorEastAsia" w:hint="eastAsia"/>
          <w:bCs/>
          <w:szCs w:val="21"/>
          <w:u w:val="single"/>
        </w:rPr>
        <w:t>严监生</w:t>
      </w:r>
      <w:r w:rsidRPr="0063055E">
        <w:rPr>
          <w:rFonts w:asciiTheme="minorEastAsia" w:hAnsiTheme="minorEastAsia" w:hint="eastAsia"/>
          <w:bCs/>
          <w:szCs w:val="21"/>
        </w:rPr>
        <w:t>（严大育，字致和）、</w:t>
      </w:r>
      <w:r w:rsidRPr="0063055E">
        <w:rPr>
          <w:rFonts w:asciiTheme="minorEastAsia" w:hAnsiTheme="minorEastAsia" w:hint="eastAsia"/>
          <w:bCs/>
          <w:szCs w:val="21"/>
          <w:u w:val="single"/>
        </w:rPr>
        <w:t>王仁、王德</w:t>
      </w:r>
      <w:r w:rsidRPr="0063055E">
        <w:rPr>
          <w:rFonts w:asciiTheme="minorEastAsia" w:hAnsiTheme="minorEastAsia" w:hint="eastAsia"/>
          <w:bCs/>
          <w:szCs w:val="21"/>
        </w:rPr>
        <w:t>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三、形形色色的假名士</w:t>
      </w:r>
      <w:r w:rsidRPr="0063055E">
        <w:rPr>
          <w:rFonts w:asciiTheme="minorEastAsia" w:hAnsiTheme="minorEastAsia" w:hint="eastAsia"/>
          <w:bCs/>
          <w:szCs w:val="21"/>
        </w:rPr>
        <w:t xml:space="preserve"> 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最初热衷科举，碰壁之后，转而清高，毫无真才实学。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  <w:u w:val="single"/>
        </w:rPr>
      </w:pPr>
      <w:r w:rsidRPr="0063055E">
        <w:rPr>
          <w:rFonts w:asciiTheme="minorEastAsia" w:hAnsiTheme="minorEastAsia" w:hint="eastAsia"/>
          <w:bCs/>
          <w:szCs w:val="21"/>
          <w:u w:val="single"/>
        </w:rPr>
        <w:t>类三、类四公子、杜慎卿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他们故弄风雅，空虚做作，不学无术。明明是趋势之徒，却伪装不叩权门；明明是不学无术之徒，却故弄风雅。愚蠢自嘲，使人发笑，也使人憎恶之行经。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四、作者所肯定、赞颂的人物。分为两类：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士林中为数不多的贤者，市井小民（普通民众和“市井奇人”）。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  <w:u w:val="single"/>
        </w:rPr>
        <w:t>理想人物：杜少卿、沈琼枝</w:t>
      </w:r>
      <w:r w:rsidRPr="0063055E">
        <w:rPr>
          <w:rFonts w:asciiTheme="minorEastAsia" w:hAnsiTheme="minorEastAsia" w:hint="eastAsia"/>
          <w:bCs/>
          <w:szCs w:val="21"/>
        </w:rPr>
        <w:t>。正面典型——王冕、杜少卿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bCs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《儒林外史》中不仅有对儒林丑类的揭露和讽刺，而且有对正面人物的肯定和歌颂。作者肯定的最多的是那些不慕功名利禄的知识分子，王冕和杜少卿是其中的典型代表。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作者在第一回中塑造了元末诗人王冕的形象来“敷陈大义”，“隐括全文”，并作为自己理想的楷模和臧否人物的标准。</w:t>
      </w:r>
      <w:r w:rsidRPr="0063055E">
        <w:rPr>
          <w:rFonts w:asciiTheme="minorEastAsia" w:hAnsiTheme="minorEastAsia" w:hint="eastAsia"/>
          <w:szCs w:val="21"/>
        </w:rPr>
        <w:t>王冕出身田家，天文地理经史上的大学问无不精通；而又安于贫贱，以卖画为生，不与权贵相与，作者通过他的嘴，抨击了科举制度，“这个法却定得不好，将来读书人既有此一条荣身之路，把那文行出处都看轻了。”在作者看来，文士们只有像王冕那样讲求“文行出处”，才能免于“功名富贵”的牢笼，堪称“品地最上一层。”这在当时是有一定的批判意义的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正面人物杜少卿是以作者本人为原型写成的，他不热衷功名，反对八股科举，不愿做官，被视为“自古及今难得的一个奇人”。在他身上蔑视科举的思想尤为突出。他说“这学里的秀才未见得好似奴才。”这对封建</w:t>
      </w:r>
      <w:r w:rsidRPr="0063055E">
        <w:rPr>
          <w:rFonts w:asciiTheme="minorEastAsia" w:hAnsiTheme="minorEastAsia" w:hint="eastAsia"/>
          <w:szCs w:val="21"/>
        </w:rPr>
        <w:t>社会选拔官吏的制度是嘲讽，也是批判。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bCs/>
          <w:szCs w:val="21"/>
        </w:rPr>
      </w:pPr>
      <w:r w:rsidRPr="0063055E">
        <w:rPr>
          <w:rFonts w:asciiTheme="minorEastAsia" w:hAnsiTheme="minorEastAsia" w:hint="eastAsia"/>
          <w:szCs w:val="21"/>
        </w:rPr>
        <w:t>他敢于怀疑权威，对儒家经典的解释者朱熹提出大胆的挑战。他说“朱文公解经，自是一说，也是要后人与诸儒参看。而今丢了诸儒，只依朱注，这是后人固陋，与朱子不相干。”这其实是对钦定的理论标准“朱注”的否定，也是对朱熹这一权威的否定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杜少卿：</w:t>
      </w:r>
      <w:r w:rsidRPr="0063055E">
        <w:rPr>
          <w:rFonts w:asciiTheme="minorEastAsia" w:hAnsiTheme="minorEastAsia" w:hint="eastAsia"/>
          <w:bCs/>
          <w:szCs w:val="21"/>
        </w:rPr>
        <w:t>“品行、文章是当今第一人”，其身上寄托着作者理想。“一门三鼎甲，四代六尚书”</w:t>
      </w:r>
      <w:r w:rsidRPr="0063055E">
        <w:rPr>
          <w:rFonts w:asciiTheme="minorEastAsia" w:hAnsiTheme="minorEastAsia" w:hint="eastAsia"/>
          <w:bCs/>
          <w:szCs w:val="21"/>
        </w:rPr>
        <w:t xml:space="preserve"> </w:t>
      </w:r>
      <w:r w:rsidRPr="0063055E">
        <w:rPr>
          <w:rFonts w:asciiTheme="minorEastAsia" w:hAnsiTheme="minorEastAsia" w:hint="eastAsia"/>
          <w:bCs/>
          <w:szCs w:val="21"/>
        </w:rPr>
        <w:t>，“眼里没有长官，又没有本家”，</w:t>
      </w:r>
      <w:r w:rsidRPr="0063055E">
        <w:rPr>
          <w:rFonts w:asciiTheme="minorEastAsia" w:hAnsiTheme="minorEastAsia" w:hint="eastAsia"/>
          <w:bCs/>
          <w:szCs w:val="21"/>
        </w:rPr>
        <w:t xml:space="preserve"> </w:t>
      </w:r>
      <w:r w:rsidRPr="0063055E">
        <w:rPr>
          <w:rFonts w:asciiTheme="minorEastAsia" w:hAnsiTheme="minorEastAsia" w:hint="eastAsia"/>
          <w:bCs/>
          <w:szCs w:val="21"/>
        </w:rPr>
        <w:t>“做慷慨仗义之事”。巡抚荐举他入京作官，他装病不去。县令罢官无处安身，他请到他家住。他无视礼教，与妻子携手游山饮酒。他是具有个性</w:t>
      </w:r>
      <w:r w:rsidRPr="0063055E">
        <w:rPr>
          <w:rFonts w:asciiTheme="minorEastAsia" w:hAnsiTheme="minorEastAsia" w:hint="eastAsia"/>
          <w:bCs/>
          <w:szCs w:val="21"/>
        </w:rPr>
        <w:t>理想的人物。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沈琼枝：</w:t>
      </w:r>
      <w:r w:rsidRPr="0063055E">
        <w:rPr>
          <w:rFonts w:asciiTheme="minorEastAsia" w:hAnsiTheme="minorEastAsia" w:hint="eastAsia"/>
          <w:bCs/>
          <w:szCs w:val="21"/>
        </w:rPr>
        <w:t>新女性形象，她被骗为盐商宋为富作妾，不甘作小，私逃南京，靠刺绣、卖文为生，自食其力。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迟衡山：</w:t>
      </w:r>
      <w:r w:rsidRPr="0063055E">
        <w:rPr>
          <w:rFonts w:asciiTheme="minorEastAsia" w:hAnsiTheme="minorEastAsia" w:hint="eastAsia"/>
          <w:bCs/>
          <w:szCs w:val="21"/>
        </w:rPr>
        <w:t>强调“礼乐兵农”，幻想用古礼古乐来挽救世道人心。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庄绍光：</w:t>
      </w:r>
      <w:r w:rsidRPr="0063055E">
        <w:rPr>
          <w:rFonts w:asciiTheme="minorEastAsia" w:hAnsiTheme="minorEastAsia" w:hint="eastAsia"/>
          <w:bCs/>
          <w:szCs w:val="21"/>
        </w:rPr>
        <w:t>无心仕途，专门闭户著书。他们修建和祭祀泰伯祠。在这类文人身上反映了当时一部分知识分子的理想。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/>
          <w:bCs/>
          <w:szCs w:val="21"/>
        </w:rPr>
        <w:t>市井奇人：</w:t>
      </w:r>
      <w:r w:rsidRPr="0063055E">
        <w:rPr>
          <w:rFonts w:asciiTheme="minorEastAsia" w:hAnsiTheme="minorEastAsia" w:hint="eastAsia"/>
          <w:bCs/>
          <w:szCs w:val="21"/>
        </w:rPr>
        <w:t>最后一回，塑造了四个自食其力，置身于功名富贵之外的人物：</w:t>
      </w:r>
      <w:r w:rsidRPr="0063055E">
        <w:rPr>
          <w:rFonts w:asciiTheme="minorEastAsia" w:hAnsiTheme="minorEastAsia" w:hint="eastAsia"/>
          <w:bCs/>
          <w:szCs w:val="21"/>
          <w:u w:val="single"/>
        </w:rPr>
        <w:t>卖火纸筒的王太，开茶馆的盖宽，写字的季遐年，裁缝荆元</w:t>
      </w:r>
      <w:r w:rsidRPr="0063055E">
        <w:rPr>
          <w:rFonts w:asciiTheme="minorEastAsia" w:hAnsiTheme="minorEastAsia" w:hint="eastAsia"/>
          <w:bCs/>
          <w:szCs w:val="21"/>
        </w:rPr>
        <w:t>。不受名教礼法约束，不受功名富贵羁绊，追求自由生活，表现出正常人的尊严和独立人格。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lastRenderedPageBreak/>
        <w:t>【小说主题】</w:t>
      </w:r>
      <w:r w:rsidRPr="0063055E">
        <w:rPr>
          <w:rFonts w:asciiTheme="minorEastAsia" w:hAnsiTheme="minorEastAsia" w:hint="eastAsia"/>
          <w:bCs/>
          <w:szCs w:val="21"/>
        </w:rPr>
        <w:t>全书一开始就通过周进、范进中举</w:t>
      </w:r>
      <w:r w:rsidRPr="0063055E">
        <w:rPr>
          <w:rFonts w:asciiTheme="minorEastAsia" w:hAnsiTheme="minorEastAsia" w:hint="eastAsia"/>
          <w:bCs/>
          <w:szCs w:val="21"/>
        </w:rPr>
        <w:t>前后的悲喜剧，揭示了科举制度是怎样腐蚀着文士的心灵，以及士子们热衷科举不过是为了爬上统治阶级地位，升官发财，骑在人民头上，作威作福。一群考取科名的读书人，他们出仕则为贪官污吏，居乡则为土豪劣绅，从而进一步暴露了科举制度的罪恶，同时也反映了当时政治的腐败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【艺术特色】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第一，卓越的讽刺手法。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《儒林外史》以讽刺作为全书的一个重要方面，而讽刺手法又表现出多样性，具有鲜明的独创性。这是此书的最主要特色。</w:t>
      </w:r>
    </w:p>
    <w:p w:rsidR="00506A88" w:rsidRPr="0063055E" w:rsidRDefault="006C1B51" w:rsidP="001845AF">
      <w:pPr>
        <w:spacing w:line="300" w:lineRule="exact"/>
        <w:ind w:firstLineChars="147" w:firstLine="310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首先，《儒林外史》善于将讽刺对象的喜剧性与真实性结合起来。</w:t>
      </w:r>
      <w:r w:rsidRPr="0063055E">
        <w:rPr>
          <w:rFonts w:asciiTheme="minorEastAsia" w:hAnsiTheme="minorEastAsia" w:hint="eastAsia"/>
          <w:bCs/>
          <w:szCs w:val="21"/>
        </w:rPr>
        <w:t>作者“秉持公心，指摘时弊”（鲁迅《中国小说史略》）</w:t>
      </w:r>
      <w:r w:rsidRPr="0063055E">
        <w:rPr>
          <w:rFonts w:asciiTheme="minorEastAsia" w:hAnsiTheme="minorEastAsia" w:hint="eastAsia"/>
          <w:bCs/>
          <w:szCs w:val="21"/>
        </w:rPr>
        <w:t>，以客观的态度去处理事物，不以主观偏见去阉割对象的丰富内容。小说中许多人物都有生活原型，如马纯上取材于冯粹中，杜慎卿取材于青然先生，，杜少卿也是以吴敬梓自己为生活原型等。作者注意表现对象身上的喜剧性因素，又将之还原到生活之中。例如马二先生处处显示出可笑的喜剧性格。但他同时又富有同情心，慷慨仗义，他出资埋葬了假仙人洪憨仙，他送钱送衣资助流落他乡的匡超人。但是作者在写他的义举时，又揭示了他可鄙、可笑的一面。他出题目叫匡超人做八股文，嘱咐匡超人以文章举业为重，以争取功名富贵来荣宗耀祖，显亲扬名。又如，王玉辉是受封</w:t>
      </w:r>
      <w:r w:rsidRPr="0063055E">
        <w:rPr>
          <w:rFonts w:asciiTheme="minorEastAsia" w:hAnsiTheme="minorEastAsia" w:hint="eastAsia"/>
          <w:bCs/>
          <w:szCs w:val="21"/>
        </w:rPr>
        <w:t>建礼教毒害很深的人，为了“青史留名”，他鼓励女儿殉节，在女儿死后，还“仰天大笑道：‘死得好</w:t>
      </w:r>
      <w:r w:rsidRPr="0063055E">
        <w:rPr>
          <w:rFonts w:asciiTheme="minorEastAsia" w:hAnsiTheme="minorEastAsia" w:hint="eastAsia"/>
          <w:bCs/>
          <w:szCs w:val="21"/>
        </w:rPr>
        <w:t xml:space="preserve"> ! </w:t>
      </w:r>
      <w:r w:rsidRPr="0063055E">
        <w:rPr>
          <w:rFonts w:asciiTheme="minorEastAsia" w:hAnsiTheme="minorEastAsia" w:hint="eastAsia"/>
          <w:bCs/>
          <w:szCs w:val="21"/>
        </w:rPr>
        <w:t>死得好</w:t>
      </w:r>
      <w:r w:rsidRPr="0063055E">
        <w:rPr>
          <w:rFonts w:asciiTheme="minorEastAsia" w:hAnsiTheme="minorEastAsia" w:hint="eastAsia"/>
          <w:bCs/>
          <w:szCs w:val="21"/>
        </w:rPr>
        <w:t xml:space="preserve"> </w:t>
      </w:r>
      <w:r w:rsidRPr="0063055E">
        <w:rPr>
          <w:rFonts w:asciiTheme="minorEastAsia" w:hAnsiTheme="minorEastAsia" w:hint="eastAsia"/>
          <w:bCs/>
          <w:szCs w:val="21"/>
        </w:rPr>
        <w:t>！’”</w:t>
      </w:r>
      <w:r w:rsidRPr="0063055E">
        <w:rPr>
          <w:rFonts w:asciiTheme="minorEastAsia" w:hAnsiTheme="minorEastAsia" w:hint="eastAsia"/>
          <w:bCs/>
          <w:szCs w:val="21"/>
        </w:rPr>
        <w:t xml:space="preserve"> </w:t>
      </w:r>
      <w:r w:rsidRPr="0063055E">
        <w:rPr>
          <w:rFonts w:asciiTheme="minorEastAsia" w:hAnsiTheme="minorEastAsia" w:hint="eastAsia"/>
          <w:bCs/>
          <w:szCs w:val="21"/>
        </w:rPr>
        <w:t>但到了大家送他女儿入烈女祠公祭的时候，他却“转为心伤，辞了不肯来”。后来在苏州见到船上一个少年穿白的妇人，他却又想起了他的女儿，“心里哽咽，那热泪直滚出来”。作者通过他矛盾心情的揭露，掌握了人物复杂的性格，同时又揭露了封建礼教吃人的面目。</w:t>
      </w:r>
    </w:p>
    <w:p w:rsidR="00506A88" w:rsidRPr="0063055E" w:rsidRDefault="006C1B51" w:rsidP="001845AF">
      <w:pPr>
        <w:spacing w:line="300" w:lineRule="exact"/>
        <w:ind w:firstLineChars="147" w:firstLine="310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其次，《儒林外史》还善于将讽刺对象的喜剧性与悲剧性结合起来，使这部书不仅成为一部儒林丑史，而且成为一部儒林痛史。</w:t>
      </w:r>
      <w:r w:rsidRPr="0063055E">
        <w:rPr>
          <w:rFonts w:asciiTheme="minorEastAsia" w:hAnsiTheme="minorEastAsia" w:hint="eastAsia"/>
          <w:bCs/>
          <w:szCs w:val="21"/>
        </w:rPr>
        <w:t>吴敬梓善于“从悲剧中发现喜剧”。他笔下的喜剧性人</w:t>
      </w:r>
      <w:r w:rsidRPr="0063055E">
        <w:rPr>
          <w:rFonts w:asciiTheme="minorEastAsia" w:hAnsiTheme="minorEastAsia" w:hint="eastAsia"/>
          <w:bCs/>
          <w:szCs w:val="21"/>
        </w:rPr>
        <w:t>物都有某种悲剧性；如周进、范进都是出身社会最下层、为了生活而不得不挣扎着向上爬的悲喜剧人物。周进考了几十年，却连一个秀才也没考上，一直考到他胡子发白也仍然只是一个老童生，还受尽年青秀才梅玖的欺侮凌辱。最后，周进连一个赖以维持生计的私塾教师的职位也弄丢了，可以说是穷困潦倒之极。以至参观贡院时，见了号板痛器，“一头撞在号板上，直僵僵不省人事。”当人们可怜他，要凑银子为他捐个监生时，他爬到地上磕了几个头，说：“劳得如此，便是重生父母，我周进变驴变马，也要报效。”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范进呢，几十年来一直考试不中，弄得全家缺吃少穿，还</w:t>
      </w:r>
      <w:r w:rsidRPr="0063055E">
        <w:rPr>
          <w:rFonts w:asciiTheme="minorEastAsia" w:hAnsiTheme="minorEastAsia" w:hint="eastAsia"/>
          <w:bCs/>
          <w:szCs w:val="21"/>
        </w:rPr>
        <w:t>受尽岳父胡屠夫等人的欺凌漫骂，有一天他的梦想突然实现了，自然喜出望外，以致他的精神难以承受而发疯。范进发疯的状态和过程虽使人发笑，但更令人感到悲惨可怜。正因为吴敬梓给可笑注入了辛酸，给滑稽注入了哀愁和痛苦，更能发人深省。</w:t>
      </w:r>
    </w:p>
    <w:p w:rsidR="00506A88" w:rsidRPr="0063055E" w:rsidRDefault="006C1B51" w:rsidP="001845AF">
      <w:pPr>
        <w:spacing w:line="300" w:lineRule="exact"/>
        <w:ind w:firstLineChars="147" w:firstLine="310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再次，用夸张法和对照法将喜剧因素放大。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小说第五回写严监生之死，就是著名的例子。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再如范进与张静斋到高腰县打秋风，汤知县不在，只得暂住关帝庙。严贡生来拉关系，送来九个盘子，并且自夸说：“小弟只是一个为人率真，在乡里之间，从不晓得占人寸丝半粟的便宜……”正说着，他家的小厮来请他回去，说：“早</w:t>
      </w:r>
      <w:r w:rsidRPr="0063055E">
        <w:rPr>
          <w:rFonts w:asciiTheme="minorEastAsia" w:hAnsiTheme="minorEastAsia" w:hint="eastAsia"/>
          <w:bCs/>
          <w:szCs w:val="21"/>
        </w:rPr>
        <w:t>上关的那口猪，那人来讨了，在家里吵哩。”严贡生强圈别人猪的行动，否定了他自己“从不晓得占人寸丝半粟的便宜”的谎言，使人哑然失笑。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又如五河县盐商送老太太入节孝祠，满街是仕宦人家的牌杖，满堂有知县、学师等官员设祭悼念，显得一派庄严肃穆。但盐商方老大此时却正和一个卖花牙婆伏在栏杆上看这些仪仗，“牙婆一手扶着</w:t>
      </w:r>
      <w:r w:rsidRPr="0063055E">
        <w:rPr>
          <w:rFonts w:asciiTheme="minorEastAsia" w:hAnsiTheme="minorEastAsia" w:hint="eastAsia"/>
          <w:bCs/>
          <w:szCs w:val="21"/>
        </w:rPr>
        <w:lastRenderedPageBreak/>
        <w:t>栏杆，一手拉开裤腰捉虱子。捉着一个，便一个一个往嘴里送。”形成奇怪地比照，崇高庄严也就在这对照中消解了。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第二，《儒林外史》提供了全新的叙事框架，采用淡化情节与白描手法反映真实的生活。</w:t>
      </w:r>
    </w:p>
    <w:p w:rsidR="00506A88" w:rsidRPr="0063055E" w:rsidRDefault="006C1B51" w:rsidP="0063055E">
      <w:pPr>
        <w:spacing w:line="300" w:lineRule="exact"/>
        <w:ind w:firstLineChars="147" w:firstLine="309"/>
        <w:rPr>
          <w:rFonts w:asciiTheme="minorEastAsia" w:hAnsiTheme="minorEastAsia"/>
          <w:bCs/>
          <w:szCs w:val="21"/>
        </w:rPr>
      </w:pPr>
      <w:r w:rsidRPr="0063055E">
        <w:rPr>
          <w:rFonts w:asciiTheme="minorEastAsia" w:hAnsiTheme="minorEastAsia" w:hint="eastAsia"/>
          <w:bCs/>
          <w:szCs w:val="21"/>
        </w:rPr>
        <w:t>《儒林外史》排除了激烈的戏剧化的矛盾冲突，大力描写平平淡淡、细琐平常的生活，这一特色比同样是采用写实手法的《红楼梦》还要突出，如“马二先生游西湖”一节，只写他如何在西湖边拜宋徽宗字画、请仙问功名、吃面喝茶、看鸡鸭鱼肉、看女人等小事，便写出了他的迂儒本色。由于《儒林外史》是一部主角不断变换的长篇小说，基本上不可能通过详细描写其一生经历，以及在曲折的故事情节中表现人物的性格特点和精神世界。所以，吴敬梓把重点集中在人的性格中最刺目的特征上，从而深入细致地表现一个相对静止的人生相，用白描手法来速写和漫画人物，给读者</w:t>
      </w:r>
      <w:r w:rsidRPr="0063055E">
        <w:rPr>
          <w:rFonts w:asciiTheme="minorEastAsia" w:hAnsiTheme="minorEastAsia" w:hint="eastAsia"/>
          <w:bCs/>
          <w:szCs w:val="21"/>
        </w:rPr>
        <w:t>留下深刻印象。</w:t>
      </w:r>
    </w:p>
    <w:p w:rsidR="00506A88" w:rsidRPr="0063055E" w:rsidRDefault="006C1B51" w:rsidP="0063055E">
      <w:pPr>
        <w:numPr>
          <w:ilvl w:val="0"/>
          <w:numId w:val="1"/>
        </w:num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知识真空题</w:t>
      </w:r>
    </w:p>
    <w:p w:rsidR="00506A88" w:rsidRPr="0063055E" w:rsidRDefault="006C1B51" w:rsidP="0063055E">
      <w:pPr>
        <w:spacing w:line="300" w:lineRule="exact"/>
        <w:jc w:val="left"/>
        <w:textAlignment w:val="center"/>
        <w:rPr>
          <w:rFonts w:asciiTheme="minorEastAsia" w:hAnsiTheme="minorEastAsia" w:cs="宋体"/>
          <w:bCs/>
          <w:szCs w:val="21"/>
        </w:rPr>
      </w:pPr>
      <w:r w:rsidRPr="0063055E">
        <w:rPr>
          <w:rFonts w:asciiTheme="minorEastAsia" w:hAnsiTheme="minorEastAsia" w:cs="宋体"/>
          <w:bCs/>
          <w:szCs w:val="21"/>
        </w:rPr>
        <w:t>（</w:t>
      </w:r>
      <w:r w:rsidRPr="0063055E">
        <w:rPr>
          <w:rFonts w:asciiTheme="minorEastAsia" w:hAnsiTheme="minorEastAsia" w:cs="宋体"/>
          <w:bCs/>
          <w:szCs w:val="21"/>
        </w:rPr>
        <w:t>1</w:t>
      </w:r>
      <w:r w:rsidRPr="0063055E">
        <w:rPr>
          <w:rFonts w:asciiTheme="minorEastAsia" w:hAnsiTheme="minorEastAsia" w:cs="宋体"/>
          <w:bCs/>
          <w:szCs w:val="21"/>
        </w:rPr>
        <w:t>）《儒林外史》是一部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篇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小说。作者是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，字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，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人。因家有</w:t>
      </w:r>
      <w:r w:rsidRPr="0063055E">
        <w:rPr>
          <w:rFonts w:asciiTheme="minorEastAsia" w:hAnsiTheme="minorEastAsia" w:cs="宋体"/>
          <w:bCs/>
          <w:szCs w:val="21"/>
        </w:rPr>
        <w:t>“</w:t>
      </w:r>
      <w:r w:rsidRPr="0063055E">
        <w:rPr>
          <w:rFonts w:asciiTheme="minorEastAsia" w:hAnsiTheme="minorEastAsia" w:cs="宋体"/>
          <w:bCs/>
          <w:szCs w:val="21"/>
        </w:rPr>
        <w:t>文木山房</w:t>
      </w:r>
      <w:r w:rsidRPr="0063055E">
        <w:rPr>
          <w:rFonts w:asciiTheme="minorEastAsia" w:hAnsiTheme="minorEastAsia" w:cs="宋体"/>
          <w:bCs/>
          <w:szCs w:val="21"/>
        </w:rPr>
        <w:t>”</w:t>
      </w:r>
      <w:r w:rsidRPr="0063055E">
        <w:rPr>
          <w:rFonts w:asciiTheme="minorEastAsia" w:hAnsiTheme="minorEastAsia" w:cs="宋体"/>
          <w:bCs/>
          <w:szCs w:val="21"/>
        </w:rPr>
        <w:t>，所以晚年自称</w:t>
      </w:r>
      <w:r w:rsidRPr="0063055E">
        <w:rPr>
          <w:rFonts w:asciiTheme="minorEastAsia" w:hAnsiTheme="minorEastAsia" w:cs="宋体"/>
          <w:bCs/>
          <w:szCs w:val="21"/>
        </w:rPr>
        <w:t>“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”</w:t>
      </w:r>
      <w:r w:rsidRPr="0063055E">
        <w:rPr>
          <w:rFonts w:asciiTheme="minorEastAsia" w:hAnsiTheme="minorEastAsia" w:cs="宋体"/>
          <w:bCs/>
          <w:szCs w:val="21"/>
        </w:rPr>
        <w:t>，是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（朝代）小说家。</w:t>
      </w:r>
    </w:p>
    <w:p w:rsidR="00506A88" w:rsidRPr="0063055E" w:rsidRDefault="006C1B51" w:rsidP="0063055E">
      <w:pPr>
        <w:spacing w:line="300" w:lineRule="exact"/>
        <w:jc w:val="left"/>
        <w:textAlignment w:val="center"/>
        <w:rPr>
          <w:rFonts w:asciiTheme="minorEastAsia" w:hAnsiTheme="minorEastAsia" w:cs="宋体"/>
          <w:bCs/>
          <w:szCs w:val="21"/>
        </w:rPr>
      </w:pPr>
      <w:r w:rsidRPr="0063055E">
        <w:rPr>
          <w:rFonts w:asciiTheme="minorEastAsia" w:hAnsiTheme="minorEastAsia" w:cs="宋体"/>
          <w:bCs/>
          <w:szCs w:val="21"/>
        </w:rPr>
        <w:t>（</w:t>
      </w:r>
      <w:r w:rsidRPr="0063055E">
        <w:rPr>
          <w:rFonts w:asciiTheme="minorEastAsia" w:hAnsiTheme="minorEastAsia" w:cs="宋体"/>
          <w:bCs/>
          <w:szCs w:val="21"/>
        </w:rPr>
        <w:t>2</w:t>
      </w:r>
      <w:r w:rsidRPr="0063055E">
        <w:rPr>
          <w:rFonts w:asciiTheme="minorEastAsia" w:hAnsiTheme="minorEastAsia" w:cs="宋体"/>
          <w:bCs/>
          <w:szCs w:val="21"/>
        </w:rPr>
        <w:t>）《儒林外史》刻画了形形色色的儒生形象，如穷困潦倒、受尽别人的白眼和嘲讽的腐儒形象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、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；八股迷的典型人物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、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；贪官污吏的典型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、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。《儒林外史》中不仅有对儒林丑类的揭露和讽刺，而且有对正面人物的肯定和歌颂。作者肯定的最多的是那些不慕功名利禄的知识分子，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和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是其中的典型代表。</w:t>
      </w:r>
    </w:p>
    <w:p w:rsidR="00506A88" w:rsidRPr="0063055E" w:rsidRDefault="006C1B51" w:rsidP="0063055E">
      <w:pPr>
        <w:spacing w:line="300" w:lineRule="exact"/>
        <w:jc w:val="left"/>
        <w:textAlignment w:val="center"/>
        <w:rPr>
          <w:rFonts w:asciiTheme="minorEastAsia" w:hAnsiTheme="minorEastAsia" w:cs="宋体"/>
          <w:bCs/>
          <w:szCs w:val="21"/>
        </w:rPr>
      </w:pPr>
      <w:r w:rsidRPr="0063055E">
        <w:rPr>
          <w:rFonts w:asciiTheme="minorEastAsia" w:hAnsiTheme="minorEastAsia" w:cs="宋体"/>
          <w:bCs/>
          <w:szCs w:val="21"/>
        </w:rPr>
        <w:t>（</w:t>
      </w:r>
      <w:r w:rsidRPr="0063055E">
        <w:rPr>
          <w:rFonts w:asciiTheme="minorEastAsia" w:hAnsiTheme="minorEastAsia" w:cs="宋体"/>
          <w:bCs/>
          <w:szCs w:val="21"/>
        </w:rPr>
        <w:t>3</w:t>
      </w:r>
      <w:r w:rsidRPr="0063055E">
        <w:rPr>
          <w:rFonts w:asciiTheme="minorEastAsia" w:hAnsiTheme="minorEastAsia" w:cs="宋体"/>
          <w:bCs/>
          <w:szCs w:val="21"/>
        </w:rPr>
        <w:t>）《儒林外史》的艺术特色：这是一部杰出的现实主义长篇讽刺小说，全书用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文写成，善于通过人物言行的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手法揭示其内心世界。细节描写传神，人物栩栩如生。</w:t>
      </w:r>
    </w:p>
    <w:p w:rsidR="00506A88" w:rsidRPr="0063055E" w:rsidRDefault="006C1B51" w:rsidP="0063055E">
      <w:pPr>
        <w:spacing w:line="300" w:lineRule="exact"/>
        <w:jc w:val="left"/>
        <w:textAlignment w:val="center"/>
        <w:rPr>
          <w:rFonts w:asciiTheme="minorEastAsia" w:hAnsiTheme="minorEastAsia" w:cs="宋体"/>
          <w:bCs/>
          <w:szCs w:val="21"/>
        </w:rPr>
      </w:pPr>
      <w:r w:rsidRPr="0063055E">
        <w:rPr>
          <w:rFonts w:asciiTheme="minorEastAsia" w:hAnsiTheme="minorEastAsia" w:cs="宋体"/>
          <w:bCs/>
          <w:szCs w:val="21"/>
        </w:rPr>
        <w:t>（</w:t>
      </w:r>
      <w:r w:rsidRPr="0063055E">
        <w:rPr>
          <w:rFonts w:asciiTheme="minorEastAsia" w:hAnsiTheme="minorEastAsia" w:cs="宋体"/>
          <w:bCs/>
          <w:szCs w:val="21"/>
        </w:rPr>
        <w:t>4</w:t>
      </w:r>
      <w:r w:rsidRPr="0063055E">
        <w:rPr>
          <w:rFonts w:asciiTheme="minorEastAsia" w:hAnsiTheme="minorEastAsia" w:cs="宋体"/>
          <w:bCs/>
          <w:szCs w:val="21"/>
        </w:rPr>
        <w:t>）《儒林外史》是一部以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为主要描写对象的长篇小说，也是一部典型的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小说。《儒林外</w:t>
      </w:r>
      <w:r w:rsidRPr="0063055E">
        <w:rPr>
          <w:rFonts w:asciiTheme="minorEastAsia" w:hAnsiTheme="minorEastAsia" w:cs="宋体"/>
          <w:bCs/>
          <w:szCs w:val="21"/>
        </w:rPr>
        <w:t>史》描写了一些深受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毒害的</w:t>
      </w:r>
      <w:r w:rsidRPr="0063055E">
        <w:rPr>
          <w:rFonts w:asciiTheme="minorEastAsia" w:hAnsiTheme="minorEastAsia"/>
          <w:bCs/>
          <w:szCs w:val="21"/>
        </w:rPr>
        <w:t>__________</w:t>
      </w:r>
      <w:r w:rsidRPr="0063055E">
        <w:rPr>
          <w:rFonts w:asciiTheme="minorEastAsia" w:hAnsiTheme="minorEastAsia" w:cs="宋体"/>
          <w:bCs/>
          <w:szCs w:val="21"/>
        </w:rPr>
        <w:t>形象，反映了当时世俗风气的败坏。</w:t>
      </w:r>
    </w:p>
    <w:p w:rsidR="00506A88" w:rsidRPr="0063055E" w:rsidRDefault="006C1B51" w:rsidP="0063055E">
      <w:pPr>
        <w:spacing w:line="300" w:lineRule="exact"/>
        <w:jc w:val="left"/>
        <w:textAlignment w:val="center"/>
        <w:rPr>
          <w:rFonts w:asciiTheme="minorEastAsia" w:hAnsiTheme="minorEastAsia" w:cs="宋体"/>
          <w:bCs/>
          <w:color w:val="FF0000"/>
          <w:szCs w:val="21"/>
        </w:rPr>
      </w:pPr>
      <w:r w:rsidRPr="0063055E">
        <w:rPr>
          <w:rFonts w:asciiTheme="minorEastAsia" w:hAnsiTheme="minorEastAsia"/>
          <w:bCs/>
          <w:color w:val="FF0000"/>
          <w:szCs w:val="21"/>
        </w:rPr>
        <w:t>【答案】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1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）长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章回体讽刺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吴敬梓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敏轩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安徽省全椒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文木老人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清代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2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）周进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范进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马静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鲁编修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汤奉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王惠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王冕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杜少卿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3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）白话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白描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4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）知识分子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讽刺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八股科举制度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儒生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</w:p>
    <w:p w:rsidR="00506A88" w:rsidRPr="0063055E" w:rsidRDefault="00506A88" w:rsidP="0063055E">
      <w:pPr>
        <w:spacing w:line="300" w:lineRule="exact"/>
        <w:rPr>
          <w:rFonts w:asciiTheme="minorEastAsia" w:hAnsiTheme="minorEastAsia"/>
          <w:b/>
          <w:szCs w:val="21"/>
        </w:rPr>
      </w:pPr>
    </w:p>
    <w:p w:rsidR="00506A88" w:rsidRPr="0063055E" w:rsidRDefault="006C1B51" w:rsidP="0063055E">
      <w:pPr>
        <w:spacing w:line="300" w:lineRule="exact"/>
        <w:jc w:val="left"/>
        <w:textAlignment w:val="center"/>
        <w:rPr>
          <w:rFonts w:asciiTheme="minorEastAsia" w:hAnsiTheme="minorEastAsia" w:cs="宋体"/>
          <w:bCs/>
          <w:szCs w:val="21"/>
        </w:rPr>
      </w:pPr>
      <w:r w:rsidRPr="0063055E">
        <w:rPr>
          <w:rFonts w:asciiTheme="minorEastAsia" w:hAnsiTheme="minorEastAsia" w:cs="宋体"/>
          <w:bCs/>
          <w:szCs w:val="21"/>
        </w:rPr>
        <w:t>（</w:t>
      </w:r>
      <w:r w:rsidRPr="0063055E">
        <w:rPr>
          <w:rFonts w:asciiTheme="minorEastAsia" w:hAnsiTheme="minorEastAsia" w:cs="宋体"/>
          <w:bCs/>
          <w:szCs w:val="21"/>
        </w:rPr>
        <w:t>2</w:t>
      </w:r>
      <w:r w:rsidRPr="0063055E">
        <w:rPr>
          <w:rFonts w:asciiTheme="minorEastAsia" w:hAnsiTheme="minorEastAsia" w:cs="宋体"/>
          <w:bCs/>
          <w:szCs w:val="21"/>
        </w:rPr>
        <w:t>）在横线上恰当填写《儒林外史》中的人物姓名，不可重复。</w:t>
      </w:r>
    </w:p>
    <w:p w:rsidR="00506A88" w:rsidRPr="0063055E" w:rsidRDefault="006C1B51" w:rsidP="0063055E">
      <w:pPr>
        <w:spacing w:line="300" w:lineRule="exact"/>
        <w:ind w:firstLine="420"/>
        <w:jc w:val="left"/>
        <w:textAlignment w:val="center"/>
        <w:rPr>
          <w:rFonts w:asciiTheme="minorEastAsia" w:hAnsiTheme="minorEastAsia" w:cs="宋体"/>
          <w:bCs/>
          <w:szCs w:val="21"/>
        </w:rPr>
      </w:pPr>
      <w:r w:rsidRPr="0063055E">
        <w:rPr>
          <w:rFonts w:asciiTheme="minorEastAsia" w:hAnsiTheme="minorEastAsia" w:cs="宋体"/>
          <w:bCs/>
          <w:szCs w:val="21"/>
        </w:rPr>
        <w:t>在《序》中，作者认为自己笔下有些人物</w:t>
      </w:r>
      <w:r w:rsidRPr="0063055E">
        <w:rPr>
          <w:rFonts w:asciiTheme="minorEastAsia" w:hAnsiTheme="minorEastAsia" w:cs="宋体"/>
          <w:bCs/>
          <w:szCs w:val="21"/>
        </w:rPr>
        <w:t>“</w:t>
      </w:r>
      <w:r w:rsidRPr="0063055E">
        <w:rPr>
          <w:rFonts w:asciiTheme="minorEastAsia" w:hAnsiTheme="minorEastAsia" w:cs="宋体"/>
          <w:bCs/>
          <w:szCs w:val="21"/>
        </w:rPr>
        <w:t>辞却功名富贵，品地最上一层，为中流砥柱</w:t>
      </w:r>
      <w:r w:rsidRPr="0063055E">
        <w:rPr>
          <w:rFonts w:asciiTheme="minorEastAsia" w:hAnsiTheme="minorEastAsia" w:cs="宋体"/>
          <w:bCs/>
          <w:szCs w:val="21"/>
        </w:rPr>
        <w:t>”</w:t>
      </w:r>
      <w:r w:rsidRPr="0063055E">
        <w:rPr>
          <w:rFonts w:asciiTheme="minorEastAsia" w:hAnsiTheme="minorEastAsia" w:cs="宋体"/>
          <w:bCs/>
          <w:szCs w:val="21"/>
        </w:rPr>
        <w:t>，其中有：不慕富贵，以画家</w:t>
      </w:r>
      <w:r w:rsidRPr="0063055E">
        <w:rPr>
          <w:rFonts w:asciiTheme="minorEastAsia" w:hAnsiTheme="minorEastAsia" w:cs="宋体"/>
          <w:bCs/>
          <w:szCs w:val="21"/>
          <w:u w:val="single"/>
        </w:rPr>
        <w:t>（</w:t>
      </w:r>
      <w:r w:rsidRPr="0063055E">
        <w:rPr>
          <w:rFonts w:asciiTheme="minorEastAsia" w:hAnsiTheme="minorEastAsia" w:cs="宋体"/>
          <w:bCs/>
          <w:szCs w:val="21"/>
          <w:u w:val="single"/>
        </w:rPr>
        <w:t>1</w:t>
      </w:r>
      <w:r w:rsidRPr="0063055E">
        <w:rPr>
          <w:rFonts w:asciiTheme="minorEastAsia" w:hAnsiTheme="minorEastAsia" w:cs="宋体"/>
          <w:bCs/>
          <w:szCs w:val="21"/>
          <w:u w:val="single"/>
        </w:rPr>
        <w:t>）</w:t>
      </w:r>
      <w:r w:rsidRPr="0063055E">
        <w:rPr>
          <w:rFonts w:asciiTheme="minorEastAsia" w:hAnsiTheme="minorEastAsia"/>
          <w:bCs/>
          <w:szCs w:val="21"/>
        </w:rPr>
        <w:t>______</w:t>
      </w:r>
      <w:r w:rsidRPr="0063055E">
        <w:rPr>
          <w:rFonts w:asciiTheme="minorEastAsia" w:hAnsiTheme="minorEastAsia" w:cs="宋体"/>
          <w:bCs/>
          <w:szCs w:val="21"/>
        </w:rPr>
        <w:t>为代表；蔑视科举，以名贤</w:t>
      </w:r>
      <w:r w:rsidRPr="0063055E">
        <w:rPr>
          <w:rFonts w:asciiTheme="minorEastAsia" w:hAnsiTheme="minorEastAsia" w:cs="宋体"/>
          <w:bCs/>
          <w:szCs w:val="21"/>
          <w:u w:val="single"/>
        </w:rPr>
        <w:t>（</w:t>
      </w:r>
      <w:r w:rsidRPr="0063055E">
        <w:rPr>
          <w:rFonts w:asciiTheme="minorEastAsia" w:hAnsiTheme="minorEastAsia" w:cs="宋体"/>
          <w:bCs/>
          <w:szCs w:val="21"/>
          <w:u w:val="single"/>
        </w:rPr>
        <w:t>2</w:t>
      </w:r>
      <w:r w:rsidRPr="0063055E">
        <w:rPr>
          <w:rFonts w:asciiTheme="minorEastAsia" w:hAnsiTheme="minorEastAsia" w:cs="宋体"/>
          <w:bCs/>
          <w:szCs w:val="21"/>
          <w:u w:val="single"/>
        </w:rPr>
        <w:t>）</w:t>
      </w:r>
      <w:r w:rsidRPr="0063055E">
        <w:rPr>
          <w:rFonts w:asciiTheme="minorEastAsia" w:hAnsiTheme="minorEastAsia"/>
          <w:bCs/>
          <w:szCs w:val="21"/>
        </w:rPr>
        <w:t>______</w:t>
      </w:r>
      <w:r w:rsidRPr="0063055E">
        <w:rPr>
          <w:rFonts w:asciiTheme="minorEastAsia" w:hAnsiTheme="minorEastAsia" w:cs="宋体"/>
          <w:bCs/>
          <w:szCs w:val="21"/>
        </w:rPr>
        <w:t>为代表；悠然恬适，以学者</w:t>
      </w:r>
      <w:r w:rsidRPr="0063055E">
        <w:rPr>
          <w:rFonts w:asciiTheme="minorEastAsia" w:hAnsiTheme="minorEastAsia" w:cs="宋体"/>
          <w:bCs/>
          <w:szCs w:val="21"/>
          <w:u w:val="single"/>
        </w:rPr>
        <w:t>（</w:t>
      </w:r>
      <w:r w:rsidRPr="0063055E">
        <w:rPr>
          <w:rFonts w:asciiTheme="minorEastAsia" w:hAnsiTheme="minorEastAsia" w:cs="宋体"/>
          <w:bCs/>
          <w:szCs w:val="21"/>
          <w:u w:val="single"/>
        </w:rPr>
        <w:t>3</w:t>
      </w:r>
      <w:r w:rsidRPr="0063055E">
        <w:rPr>
          <w:rFonts w:asciiTheme="minorEastAsia" w:hAnsiTheme="minorEastAsia" w:cs="宋体"/>
          <w:bCs/>
          <w:szCs w:val="21"/>
          <w:u w:val="single"/>
        </w:rPr>
        <w:t>）</w:t>
      </w:r>
      <w:r w:rsidRPr="0063055E">
        <w:rPr>
          <w:rFonts w:asciiTheme="minorEastAsia" w:hAnsiTheme="minorEastAsia"/>
          <w:bCs/>
          <w:szCs w:val="21"/>
        </w:rPr>
        <w:t>______</w:t>
      </w:r>
      <w:r w:rsidRPr="0063055E">
        <w:rPr>
          <w:rFonts w:asciiTheme="minorEastAsia" w:hAnsiTheme="minorEastAsia" w:cs="宋体"/>
          <w:bCs/>
          <w:szCs w:val="21"/>
        </w:rPr>
        <w:t>为代表；清闲世，以博士</w:t>
      </w:r>
      <w:r w:rsidRPr="0063055E">
        <w:rPr>
          <w:rFonts w:asciiTheme="minorEastAsia" w:hAnsiTheme="minorEastAsia" w:cs="宋体"/>
          <w:bCs/>
          <w:szCs w:val="21"/>
          <w:u w:val="single"/>
        </w:rPr>
        <w:t>（</w:t>
      </w:r>
      <w:r w:rsidRPr="0063055E">
        <w:rPr>
          <w:rFonts w:asciiTheme="minorEastAsia" w:hAnsiTheme="minorEastAsia" w:cs="宋体"/>
          <w:bCs/>
          <w:szCs w:val="21"/>
          <w:u w:val="single"/>
        </w:rPr>
        <w:t>4</w:t>
      </w:r>
      <w:r w:rsidRPr="0063055E">
        <w:rPr>
          <w:rFonts w:asciiTheme="minorEastAsia" w:hAnsiTheme="minorEastAsia" w:cs="宋体"/>
          <w:bCs/>
          <w:szCs w:val="21"/>
          <w:u w:val="single"/>
        </w:rPr>
        <w:t>）</w:t>
      </w:r>
      <w:r w:rsidRPr="0063055E">
        <w:rPr>
          <w:rFonts w:asciiTheme="minorEastAsia" w:hAnsiTheme="minorEastAsia"/>
          <w:bCs/>
          <w:szCs w:val="21"/>
        </w:rPr>
        <w:t>______</w:t>
      </w:r>
      <w:r w:rsidRPr="0063055E">
        <w:rPr>
          <w:rFonts w:asciiTheme="minorEastAsia" w:hAnsiTheme="minorEastAsia" w:cs="宋体"/>
          <w:bCs/>
          <w:szCs w:val="21"/>
        </w:rPr>
        <w:t>为代表。</w:t>
      </w:r>
    </w:p>
    <w:p w:rsidR="00506A88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/>
          <w:bCs/>
          <w:color w:val="FF0000"/>
          <w:szCs w:val="21"/>
        </w:rPr>
        <w:t>【答案】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1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）王冕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2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）杜少卿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3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）庄征君</w:t>
      </w:r>
      <w:r w:rsidRPr="0063055E">
        <w:rPr>
          <w:rFonts w:asciiTheme="minorEastAsia" w:hAnsiTheme="minorEastAsia" w:cs="宋体"/>
          <w:bCs/>
          <w:color w:val="FF0000"/>
          <w:szCs w:val="21"/>
        </w:rPr>
        <w:t>/</w:t>
      </w:r>
      <w:r w:rsidRPr="0063055E">
        <w:rPr>
          <w:rFonts w:asciiTheme="minorEastAsia" w:hAnsiTheme="minorEastAsia" w:cs="宋体"/>
          <w:bCs/>
          <w:color w:val="FF0000"/>
          <w:szCs w:val="21"/>
        </w:rPr>
        <w:t>庄尚志</w:t>
      </w:r>
      <w:r w:rsidRPr="0063055E">
        <w:rPr>
          <w:rFonts w:asciiTheme="minorEastAsia" w:hAnsiTheme="minorEastAsia" w:cs="宋体"/>
          <w:bCs/>
          <w:color w:val="FF0000"/>
          <w:szCs w:val="21"/>
        </w:rPr>
        <w:t>/</w:t>
      </w:r>
      <w:r w:rsidRPr="0063055E">
        <w:rPr>
          <w:rFonts w:asciiTheme="minorEastAsia" w:hAnsiTheme="minorEastAsia" w:cs="宋体"/>
          <w:bCs/>
          <w:color w:val="FF0000"/>
          <w:szCs w:val="21"/>
        </w:rPr>
        <w:t>庄绍光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  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（</w:t>
      </w:r>
      <w:r w:rsidRPr="0063055E">
        <w:rPr>
          <w:rFonts w:asciiTheme="minorEastAsia" w:hAnsiTheme="minorEastAsia" w:cs="宋体"/>
          <w:bCs/>
          <w:color w:val="FF0000"/>
          <w:szCs w:val="21"/>
        </w:rPr>
        <w:t>4</w:t>
      </w:r>
      <w:r w:rsidRPr="0063055E">
        <w:rPr>
          <w:rFonts w:asciiTheme="minorEastAsia" w:hAnsiTheme="minorEastAsia" w:cs="宋体"/>
          <w:bCs/>
          <w:color w:val="FF0000"/>
          <w:szCs w:val="21"/>
        </w:rPr>
        <w:t>）虞育德</w:t>
      </w:r>
      <w:r w:rsidRPr="0063055E">
        <w:rPr>
          <w:rFonts w:asciiTheme="minorEastAsia" w:hAnsiTheme="minorEastAsia"/>
          <w:bCs/>
          <w:color w:val="FF0000"/>
          <w:szCs w:val="21"/>
        </w:rPr>
        <w:t xml:space="preserve">  </w:t>
      </w:r>
    </w:p>
    <w:p w:rsidR="0063055E" w:rsidRPr="0063055E" w:rsidRDefault="006C1B51" w:rsidP="0063055E">
      <w:pPr>
        <w:spacing w:line="300" w:lineRule="exact"/>
        <w:jc w:val="center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《儒林外史》练习（补充）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1. </w:t>
      </w:r>
      <w:r w:rsidRPr="0063055E">
        <w:rPr>
          <w:rFonts w:asciiTheme="minorEastAsia" w:hAnsiTheme="minorEastAsia" w:hint="eastAsia"/>
          <w:szCs w:val="21"/>
        </w:rPr>
        <w:t>《儒林外史》的作者是（</w:t>
      </w:r>
      <w:r w:rsidRPr="0063055E">
        <w:rPr>
          <w:rFonts w:asciiTheme="minorEastAsia" w:hAnsiTheme="minorEastAsia" w:hint="eastAsia"/>
          <w:b/>
          <w:szCs w:val="21"/>
        </w:rPr>
        <w:t>吴敬梓</w:t>
      </w:r>
      <w:r w:rsidRPr="0063055E">
        <w:rPr>
          <w:rFonts w:asciiTheme="minorEastAsia" w:hAnsiTheme="minorEastAsia" w:hint="eastAsia"/>
          <w:szCs w:val="21"/>
        </w:rPr>
        <w:t>），（</w:t>
      </w:r>
      <w:r w:rsidRPr="0063055E">
        <w:rPr>
          <w:rFonts w:asciiTheme="minorEastAsia" w:hAnsiTheme="minorEastAsia" w:hint="eastAsia"/>
          <w:b/>
          <w:szCs w:val="21"/>
        </w:rPr>
        <w:t>清</w:t>
      </w:r>
      <w:r w:rsidRPr="0063055E">
        <w:rPr>
          <w:rFonts w:asciiTheme="minorEastAsia" w:hAnsiTheme="minorEastAsia" w:hint="eastAsia"/>
          <w:szCs w:val="21"/>
        </w:rPr>
        <w:t>）代小说家，字敏轩，号粒民，晚号（</w:t>
      </w:r>
      <w:r w:rsidRPr="0063055E">
        <w:rPr>
          <w:rFonts w:asciiTheme="minorEastAsia" w:hAnsiTheme="minorEastAsia" w:hint="eastAsia"/>
          <w:b/>
          <w:szCs w:val="21"/>
        </w:rPr>
        <w:t>文木老人</w:t>
      </w:r>
      <w:r w:rsidRPr="0063055E">
        <w:rPr>
          <w:rFonts w:asciiTheme="minorEastAsia" w:hAnsiTheme="minorEastAsia" w:hint="eastAsia"/>
          <w:szCs w:val="21"/>
        </w:rPr>
        <w:t>）。作品有：《文木山房集》《文木山房师说》等。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2. </w:t>
      </w:r>
      <w:r w:rsidRPr="0063055E">
        <w:rPr>
          <w:rFonts w:asciiTheme="minorEastAsia" w:hAnsiTheme="minorEastAsia" w:hint="eastAsia"/>
          <w:szCs w:val="21"/>
        </w:rPr>
        <w:t>《儒林外史》是我国文学史上杰出的（</w:t>
      </w:r>
      <w:r w:rsidRPr="0063055E">
        <w:rPr>
          <w:rFonts w:asciiTheme="minorEastAsia" w:hAnsiTheme="minorEastAsia" w:hint="eastAsia"/>
          <w:b/>
          <w:szCs w:val="21"/>
        </w:rPr>
        <w:t>讽刺</w:t>
      </w:r>
      <w:r w:rsidRPr="0063055E">
        <w:rPr>
          <w:rFonts w:asciiTheme="minorEastAsia" w:hAnsiTheme="minorEastAsia" w:hint="eastAsia"/>
          <w:szCs w:val="21"/>
        </w:rPr>
        <w:t>）小说，全书共</w:t>
      </w:r>
      <w:r w:rsidRPr="0063055E">
        <w:rPr>
          <w:rFonts w:asciiTheme="minorEastAsia" w:hAnsiTheme="minorEastAsia" w:hint="eastAsia"/>
          <w:b/>
          <w:szCs w:val="21"/>
        </w:rPr>
        <w:t>（</w:t>
      </w:r>
      <w:r w:rsidRPr="0063055E">
        <w:rPr>
          <w:rFonts w:asciiTheme="minorEastAsia" w:hAnsiTheme="minorEastAsia" w:hint="eastAsia"/>
          <w:b/>
          <w:szCs w:val="21"/>
        </w:rPr>
        <w:t>56</w:t>
      </w:r>
      <w:r w:rsidRPr="0063055E">
        <w:rPr>
          <w:rFonts w:asciiTheme="minorEastAsia" w:hAnsiTheme="minorEastAsia" w:hint="eastAsia"/>
          <w:szCs w:val="21"/>
        </w:rPr>
        <w:t>）回。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3. </w:t>
      </w:r>
      <w:r w:rsidRPr="0063055E">
        <w:rPr>
          <w:rFonts w:asciiTheme="minorEastAsia" w:hAnsiTheme="minorEastAsia" w:hint="eastAsia"/>
          <w:szCs w:val="21"/>
        </w:rPr>
        <w:t>整书开首以（</w:t>
      </w:r>
      <w:r w:rsidRPr="0063055E">
        <w:rPr>
          <w:rFonts w:asciiTheme="minorEastAsia" w:hAnsiTheme="minorEastAsia" w:hint="eastAsia"/>
          <w:b/>
          <w:szCs w:val="21"/>
        </w:rPr>
        <w:t>王冕</w:t>
      </w:r>
      <w:r w:rsidRPr="0063055E">
        <w:rPr>
          <w:rFonts w:asciiTheme="minorEastAsia" w:hAnsiTheme="minorEastAsia" w:hint="eastAsia"/>
          <w:szCs w:val="21"/>
        </w:rPr>
        <w:t>）“视功名如粪土”为引子“敷陈大义”，把历史上王冕追求功名的事一概不提，塑造了一个高人的形象。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lastRenderedPageBreak/>
        <w:t xml:space="preserve">4. </w:t>
      </w:r>
      <w:r w:rsidRPr="0063055E">
        <w:rPr>
          <w:rFonts w:asciiTheme="minorEastAsia" w:hAnsiTheme="minorEastAsia" w:hint="eastAsia"/>
          <w:szCs w:val="21"/>
        </w:rPr>
        <w:t>《儒林外史》塑造了（</w:t>
      </w:r>
      <w:r w:rsidRPr="0063055E">
        <w:rPr>
          <w:rFonts w:asciiTheme="minorEastAsia" w:hAnsiTheme="minorEastAsia" w:hint="eastAsia"/>
          <w:b/>
          <w:szCs w:val="21"/>
        </w:rPr>
        <w:t>周进</w:t>
      </w:r>
      <w:r w:rsidRPr="0063055E">
        <w:rPr>
          <w:rFonts w:asciiTheme="minorEastAsia" w:hAnsiTheme="minorEastAsia" w:hint="eastAsia"/>
          <w:szCs w:val="21"/>
        </w:rPr>
        <w:t>）（</w:t>
      </w:r>
      <w:r w:rsidRPr="0063055E">
        <w:rPr>
          <w:rFonts w:asciiTheme="minorEastAsia" w:hAnsiTheme="minorEastAsia" w:hint="eastAsia"/>
          <w:b/>
          <w:szCs w:val="21"/>
        </w:rPr>
        <w:t>范进</w:t>
      </w:r>
      <w:r w:rsidRPr="0063055E">
        <w:rPr>
          <w:rFonts w:asciiTheme="minorEastAsia" w:hAnsiTheme="minorEastAsia" w:hint="eastAsia"/>
          <w:szCs w:val="21"/>
        </w:rPr>
        <w:t>）等一批醉心于功名的八股学士。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5. </w:t>
      </w:r>
      <w:r w:rsidRPr="0063055E">
        <w:rPr>
          <w:rFonts w:asciiTheme="minorEastAsia" w:hAnsiTheme="minorEastAsia" w:hint="eastAsia"/>
          <w:szCs w:val="21"/>
        </w:rPr>
        <w:t>临死时还因为灯盏里多了一根灯草，迟迟不肯断气的人是（</w:t>
      </w:r>
      <w:r w:rsidRPr="0063055E">
        <w:rPr>
          <w:rFonts w:asciiTheme="minorEastAsia" w:hAnsiTheme="minorEastAsia" w:hint="eastAsia"/>
          <w:b/>
          <w:szCs w:val="21"/>
        </w:rPr>
        <w:t>严监生</w:t>
      </w:r>
      <w:r w:rsidRPr="0063055E">
        <w:rPr>
          <w:rFonts w:asciiTheme="minorEastAsia" w:hAnsiTheme="minorEastAsia" w:hint="eastAsia"/>
          <w:szCs w:val="21"/>
        </w:rPr>
        <w:t>）。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6. </w:t>
      </w:r>
      <w:r w:rsidRPr="0063055E">
        <w:rPr>
          <w:rFonts w:asciiTheme="minorEastAsia" w:hAnsiTheme="minorEastAsia" w:hint="eastAsia"/>
          <w:szCs w:val="21"/>
        </w:rPr>
        <w:t>年过六十的徽州府穷秀才（</w:t>
      </w:r>
      <w:r w:rsidRPr="0063055E">
        <w:rPr>
          <w:rFonts w:asciiTheme="minorEastAsia" w:hAnsiTheme="minorEastAsia" w:hint="eastAsia"/>
          <w:b/>
          <w:szCs w:val="21"/>
        </w:rPr>
        <w:t>王玉辉</w:t>
      </w:r>
      <w:r w:rsidRPr="0063055E">
        <w:rPr>
          <w:rFonts w:asciiTheme="minorEastAsia" w:hAnsiTheme="minorEastAsia" w:hint="eastAsia"/>
          <w:szCs w:val="21"/>
        </w:rPr>
        <w:t>），年年科举，屡试不中，但他却恪守礼教纲常。他的三女婿死了，女儿要殉夫，婆婆不肯，他反而劝</w:t>
      </w:r>
      <w:r w:rsidRPr="0063055E">
        <w:rPr>
          <w:rFonts w:asciiTheme="minorEastAsia" w:hAnsiTheme="minorEastAsia" w:hint="eastAsia"/>
          <w:b/>
          <w:szCs w:val="21"/>
        </w:rPr>
        <w:t>亲家让女儿殉节</w:t>
      </w:r>
      <w:r w:rsidRPr="0063055E">
        <w:rPr>
          <w:rFonts w:asciiTheme="minorEastAsia" w:hAnsiTheme="minorEastAsia" w:hint="eastAsia"/>
          <w:szCs w:val="21"/>
        </w:rPr>
        <w:t>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7. </w:t>
      </w:r>
      <w:r w:rsidRPr="0063055E">
        <w:rPr>
          <w:rFonts w:asciiTheme="minorEastAsia" w:hAnsiTheme="minorEastAsia" w:hint="eastAsia"/>
          <w:szCs w:val="21"/>
        </w:rPr>
        <w:t>《儒林外史》以作者为原型塑造的</w:t>
      </w:r>
      <w:r w:rsidRPr="0063055E">
        <w:rPr>
          <w:rFonts w:asciiTheme="minorEastAsia" w:hAnsiTheme="minorEastAsia" w:hint="eastAsia"/>
          <w:szCs w:val="21"/>
        </w:rPr>
        <w:t>正面人物是（</w:t>
      </w:r>
      <w:r w:rsidRPr="0063055E">
        <w:rPr>
          <w:rFonts w:asciiTheme="minorEastAsia" w:hAnsiTheme="minorEastAsia" w:hint="eastAsia"/>
          <w:b/>
          <w:szCs w:val="21"/>
        </w:rPr>
        <w:t>杜少卿</w:t>
      </w:r>
      <w:r w:rsidRPr="0063055E">
        <w:rPr>
          <w:rFonts w:asciiTheme="minorEastAsia" w:hAnsiTheme="minorEastAsia" w:hint="eastAsia"/>
          <w:szCs w:val="21"/>
        </w:rPr>
        <w:t>），他不热衷功名，反对八股科举，不愿做官，被视为“自古及今难得的一个奇人”。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8. </w:t>
      </w:r>
      <w:r w:rsidRPr="0063055E">
        <w:rPr>
          <w:rFonts w:asciiTheme="minorEastAsia" w:hAnsiTheme="minorEastAsia" w:hint="eastAsia"/>
          <w:szCs w:val="21"/>
        </w:rPr>
        <w:t>宋神宗下诏表彰的贤人中，唯一的女子是（</w:t>
      </w:r>
      <w:r w:rsidRPr="0063055E">
        <w:rPr>
          <w:rFonts w:asciiTheme="minorEastAsia" w:hAnsiTheme="minorEastAsia" w:hint="eastAsia"/>
          <w:b/>
          <w:szCs w:val="21"/>
        </w:rPr>
        <w:t>沈琼枝</w:t>
      </w:r>
      <w:r w:rsidRPr="0063055E">
        <w:rPr>
          <w:rFonts w:asciiTheme="minorEastAsia" w:hAnsiTheme="minorEastAsia" w:hint="eastAsia"/>
          <w:szCs w:val="21"/>
        </w:rPr>
        <w:t>）。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9. </w:t>
      </w:r>
      <w:r w:rsidRPr="0063055E">
        <w:rPr>
          <w:rFonts w:asciiTheme="minorEastAsia" w:hAnsiTheme="minorEastAsia" w:hint="eastAsia"/>
          <w:szCs w:val="21"/>
        </w:rPr>
        <w:t>在《儒林外史》中，足以和范进媲美，被科举制度弄得神魂颠倒的可悲可怜可笑的人是（</w:t>
      </w:r>
      <w:r w:rsidRPr="0063055E">
        <w:rPr>
          <w:rFonts w:asciiTheme="minorEastAsia" w:hAnsiTheme="minorEastAsia" w:hint="eastAsia"/>
          <w:b/>
          <w:szCs w:val="21"/>
        </w:rPr>
        <w:t>周进</w:t>
      </w:r>
      <w:r w:rsidRPr="0063055E">
        <w:rPr>
          <w:rFonts w:asciiTheme="minorEastAsia" w:hAnsiTheme="minorEastAsia" w:hint="eastAsia"/>
          <w:szCs w:val="21"/>
        </w:rPr>
        <w:t>）。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10</w:t>
      </w:r>
      <w:r w:rsidRPr="0063055E">
        <w:rPr>
          <w:rFonts w:asciiTheme="minorEastAsia" w:hAnsiTheme="minorEastAsia" w:hint="eastAsia"/>
          <w:szCs w:val="21"/>
        </w:rPr>
        <w:t>、（</w:t>
      </w:r>
      <w:r w:rsidRPr="0063055E">
        <w:rPr>
          <w:rFonts w:asciiTheme="minorEastAsia" w:hAnsiTheme="minorEastAsia" w:hint="eastAsia"/>
          <w:b/>
          <w:szCs w:val="21"/>
        </w:rPr>
        <w:t>成老爹</w:t>
      </w:r>
      <w:r w:rsidRPr="0063055E">
        <w:rPr>
          <w:rFonts w:asciiTheme="minorEastAsia" w:hAnsiTheme="minorEastAsia" w:hint="eastAsia"/>
          <w:szCs w:val="21"/>
        </w:rPr>
        <w:t>）五河乡人，是一个秀才，当了兴贩行的行头，因说假话，在</w:t>
      </w:r>
      <w:r w:rsidRPr="0063055E">
        <w:rPr>
          <w:rFonts w:asciiTheme="minorEastAsia" w:hAnsiTheme="minorEastAsia" w:hint="eastAsia"/>
          <w:b/>
          <w:szCs w:val="21"/>
        </w:rPr>
        <w:t>虞华轩</w:t>
      </w:r>
      <w:r w:rsidRPr="0063055E">
        <w:rPr>
          <w:rFonts w:asciiTheme="minorEastAsia" w:hAnsiTheme="minorEastAsia" w:hint="eastAsia"/>
          <w:szCs w:val="21"/>
        </w:rPr>
        <w:t>家饿了一顿肚子。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10. </w:t>
      </w:r>
      <w:r w:rsidRPr="0063055E">
        <w:rPr>
          <w:rFonts w:asciiTheme="minorEastAsia" w:hAnsiTheme="minorEastAsia" w:hint="eastAsia"/>
          <w:szCs w:val="21"/>
        </w:rPr>
        <w:t>在《儒林外史》中，（</w:t>
      </w:r>
      <w:r w:rsidRPr="0063055E">
        <w:rPr>
          <w:rFonts w:asciiTheme="minorEastAsia" w:hAnsiTheme="minorEastAsia" w:hint="eastAsia"/>
          <w:b/>
          <w:szCs w:val="21"/>
        </w:rPr>
        <w:t>严监生</w:t>
      </w:r>
      <w:r w:rsidRPr="0063055E">
        <w:rPr>
          <w:rFonts w:asciiTheme="minorEastAsia" w:hAnsiTheme="minorEastAsia" w:hint="eastAsia"/>
          <w:szCs w:val="21"/>
        </w:rPr>
        <w:t>）是以一个巧取豪夺、横行乡里的奸诈小人的形象出现的，围绕这一点，记叙了好几件事情，其中描写最为生动传神的是（</w:t>
      </w:r>
      <w:r w:rsidRPr="0063055E">
        <w:rPr>
          <w:rFonts w:asciiTheme="minorEastAsia" w:hAnsiTheme="minorEastAsia" w:hint="eastAsia"/>
          <w:b/>
          <w:szCs w:val="21"/>
        </w:rPr>
        <w:t>云片糕事件</w:t>
      </w:r>
      <w:r w:rsidRPr="0063055E">
        <w:rPr>
          <w:rFonts w:asciiTheme="minorEastAsia" w:hAnsiTheme="minorEastAsia" w:hint="eastAsia"/>
          <w:szCs w:val="21"/>
        </w:rPr>
        <w:t>）。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11. </w:t>
      </w:r>
      <w:r w:rsidRPr="0063055E">
        <w:rPr>
          <w:rFonts w:asciiTheme="minorEastAsia" w:hAnsiTheme="minorEastAsia" w:hint="eastAsia"/>
          <w:szCs w:val="21"/>
        </w:rPr>
        <w:t>张铁臂，曾在娄家（</w:t>
      </w:r>
      <w:r w:rsidRPr="0063055E">
        <w:rPr>
          <w:rFonts w:asciiTheme="minorEastAsia" w:hAnsiTheme="minorEastAsia" w:hint="eastAsia"/>
          <w:b/>
          <w:szCs w:val="21"/>
        </w:rPr>
        <w:t>人头会</w:t>
      </w:r>
      <w:r w:rsidRPr="0063055E">
        <w:rPr>
          <w:rFonts w:asciiTheme="minorEastAsia" w:hAnsiTheme="minorEastAsia" w:hint="eastAsia"/>
          <w:szCs w:val="21"/>
        </w:rPr>
        <w:t>）事件中骗取娄氏兄弟钱财。此后，他以（</w:t>
      </w:r>
      <w:r w:rsidRPr="0063055E">
        <w:rPr>
          <w:rFonts w:asciiTheme="minorEastAsia" w:hAnsiTheme="minorEastAsia" w:hint="eastAsia"/>
          <w:b/>
          <w:szCs w:val="21"/>
        </w:rPr>
        <w:t>张俊民</w:t>
      </w:r>
      <w:r w:rsidRPr="0063055E">
        <w:rPr>
          <w:rFonts w:asciiTheme="minorEastAsia" w:hAnsiTheme="minorEastAsia" w:hint="eastAsia"/>
          <w:szCs w:val="21"/>
        </w:rPr>
        <w:t>）的身份，出入天长杜府，后被（</w:t>
      </w:r>
      <w:r w:rsidRPr="0063055E">
        <w:rPr>
          <w:rFonts w:asciiTheme="minorEastAsia" w:hAnsiTheme="minorEastAsia" w:hint="eastAsia"/>
          <w:b/>
          <w:szCs w:val="21"/>
        </w:rPr>
        <w:t>蓬公孙</w:t>
      </w:r>
      <w:r w:rsidRPr="0063055E">
        <w:rPr>
          <w:rFonts w:asciiTheme="minorEastAsia" w:hAnsiTheme="minorEastAsia" w:hint="eastAsia"/>
          <w:szCs w:val="21"/>
        </w:rPr>
        <w:t>）“看破了相”。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13.</w:t>
      </w:r>
      <w:r w:rsidRPr="0063055E">
        <w:rPr>
          <w:rFonts w:asciiTheme="minorEastAsia" w:hAnsiTheme="minorEastAsia" w:hint="eastAsia"/>
          <w:szCs w:val="21"/>
        </w:rPr>
        <w:t>（</w:t>
      </w:r>
      <w:r w:rsidRPr="0063055E">
        <w:rPr>
          <w:rFonts w:asciiTheme="minorEastAsia" w:hAnsiTheme="minorEastAsia" w:hint="eastAsia"/>
          <w:b/>
          <w:szCs w:val="21"/>
        </w:rPr>
        <w:t>牛浦</w:t>
      </w:r>
      <w:r w:rsidRPr="0063055E">
        <w:rPr>
          <w:rFonts w:asciiTheme="minorEastAsia" w:hAnsiTheme="minorEastAsia" w:hint="eastAsia"/>
          <w:szCs w:val="21"/>
        </w:rPr>
        <w:t>）原本与祖父相依为命，后隔壁开米店的卜老做主把自己的外孙女嫁与她做妻。但后来却恩将仇报，撇下妻子。为了结交官府，追求名利，他竟冒名顶替、到处招摇撞骗。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14. </w:t>
      </w:r>
      <w:r w:rsidRPr="0063055E">
        <w:rPr>
          <w:rFonts w:asciiTheme="minorEastAsia" w:hAnsiTheme="minorEastAsia" w:hint="eastAsia"/>
          <w:szCs w:val="21"/>
        </w:rPr>
        <w:t>高腰</w:t>
      </w:r>
      <w:r w:rsidRPr="0063055E">
        <w:rPr>
          <w:rFonts w:asciiTheme="minorEastAsia" w:hAnsiTheme="minorEastAsia" w:hint="eastAsia"/>
          <w:b/>
          <w:szCs w:val="21"/>
        </w:rPr>
        <w:t>汤知县</w:t>
      </w:r>
      <w:r w:rsidRPr="0063055E">
        <w:rPr>
          <w:rFonts w:asciiTheme="minorEastAsia" w:hAnsiTheme="minorEastAsia" w:hint="eastAsia"/>
          <w:szCs w:val="21"/>
        </w:rPr>
        <w:t>沽名钓誉，枷死无辜的</w:t>
      </w:r>
      <w:r w:rsidRPr="0063055E">
        <w:rPr>
          <w:rFonts w:asciiTheme="minorEastAsia" w:hAnsiTheme="minorEastAsia" w:hint="eastAsia"/>
          <w:b/>
          <w:szCs w:val="21"/>
        </w:rPr>
        <w:t>回民师傅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15</w:t>
      </w:r>
      <w:r w:rsidRPr="0063055E">
        <w:rPr>
          <w:rFonts w:asciiTheme="minorEastAsia" w:hAnsiTheme="minorEastAsia" w:hint="eastAsia"/>
          <w:b/>
          <w:szCs w:val="21"/>
        </w:rPr>
        <w:t>，</w:t>
      </w:r>
      <w:r w:rsidRPr="0063055E">
        <w:rPr>
          <w:rFonts w:asciiTheme="minorEastAsia" w:hAnsiTheme="minorEastAsia" w:hint="eastAsia"/>
          <w:szCs w:val="21"/>
        </w:rPr>
        <w:t>杜慎卿的</w:t>
      </w:r>
      <w:r w:rsidRPr="0063055E">
        <w:rPr>
          <w:rFonts w:asciiTheme="minorEastAsia" w:hAnsiTheme="minorEastAsia" w:hint="eastAsia"/>
          <w:b/>
          <w:szCs w:val="21"/>
        </w:rPr>
        <w:t>假名士</w:t>
      </w:r>
      <w:r w:rsidRPr="0063055E">
        <w:rPr>
          <w:rFonts w:asciiTheme="minorEastAsia" w:hAnsiTheme="minorEastAsia" w:hint="eastAsia"/>
          <w:szCs w:val="21"/>
        </w:rPr>
        <w:t>的嘴脸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16. </w:t>
      </w:r>
      <w:r w:rsidRPr="0063055E">
        <w:rPr>
          <w:rFonts w:asciiTheme="minorEastAsia" w:hAnsiTheme="minorEastAsia" w:hint="eastAsia"/>
          <w:szCs w:val="21"/>
        </w:rPr>
        <w:t>“名士”形象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在功名上不得志，但也不打算像周进、范进那样苦熬苦挣，而是投机取巧，以刻诗集、结诗社或品评艺人的“色艺”等形式，混充名士，互相勾结</w:t>
      </w:r>
      <w:r w:rsidRPr="0063055E">
        <w:rPr>
          <w:rFonts w:asciiTheme="minorEastAsia" w:hAnsiTheme="minorEastAsia" w:hint="eastAsia"/>
          <w:b/>
          <w:szCs w:val="21"/>
        </w:rPr>
        <w:t>，互相标榜，过着无聊的寄生生活</w:t>
      </w:r>
      <w:r w:rsidRPr="0063055E">
        <w:rPr>
          <w:rFonts w:asciiTheme="minorEastAsia" w:hAnsiTheme="minorEastAsia" w:hint="eastAsia"/>
          <w:b/>
          <w:szCs w:val="21"/>
        </w:rPr>
        <w:t xml:space="preserve"> </w:t>
      </w:r>
      <w:r w:rsidRPr="0063055E">
        <w:rPr>
          <w:rFonts w:asciiTheme="minorEastAsia" w:hAnsiTheme="minorEastAsia" w:hint="eastAsia"/>
          <w:b/>
          <w:szCs w:val="21"/>
        </w:rPr>
        <w:t>。</w:t>
      </w:r>
      <w:r w:rsidRPr="0063055E">
        <w:rPr>
          <w:rFonts w:asciiTheme="minorEastAsia" w:hAnsiTheme="minorEastAsia" w:hint="eastAsia"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>莺脰湖名士，娄三、娄四公子；西湖名士，景兰江、赵雪斋；莫愁湖名士，杜慎卿、季苇萧等。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17. </w:t>
      </w:r>
      <w:r w:rsidRPr="0063055E">
        <w:rPr>
          <w:rFonts w:asciiTheme="minorEastAsia" w:hAnsiTheme="minorEastAsia" w:hint="eastAsia"/>
          <w:szCs w:val="21"/>
        </w:rPr>
        <w:t>许多士人为科举所累，受尽穷困和侮辱。</w:t>
      </w:r>
      <w:r w:rsidRPr="0063055E">
        <w:rPr>
          <w:rFonts w:asciiTheme="minorEastAsia" w:hAnsiTheme="minorEastAsia" w:hint="eastAsia"/>
          <w:szCs w:val="21"/>
        </w:rPr>
        <w:t xml:space="preserve">    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   </w:t>
      </w:r>
      <w:r w:rsidRPr="0063055E">
        <w:rPr>
          <w:rFonts w:asciiTheme="minorEastAsia" w:hAnsiTheme="minorEastAsia" w:hint="eastAsia"/>
          <w:b/>
          <w:szCs w:val="21"/>
        </w:rPr>
        <w:t>倪霜峰，做了</w:t>
      </w:r>
      <w:r w:rsidRPr="0063055E">
        <w:rPr>
          <w:rFonts w:asciiTheme="minorEastAsia" w:hAnsiTheme="minorEastAsia" w:hint="eastAsia"/>
          <w:b/>
          <w:szCs w:val="21"/>
        </w:rPr>
        <w:t>37</w:t>
      </w:r>
      <w:r w:rsidRPr="0063055E">
        <w:rPr>
          <w:rFonts w:asciiTheme="minorEastAsia" w:hAnsiTheme="minorEastAsia" w:hint="eastAsia"/>
          <w:b/>
          <w:szCs w:val="21"/>
        </w:rPr>
        <w:t>年的秀才，最终流落在南京靠修补乐器为生。六个儿子死了一个，卖了四个，剩下也一个过继给人做儿子，被搞得家破人亡，受尽了困穷和屈辱。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93517349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428522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二、选择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1.</w:t>
      </w:r>
      <w:r w:rsidRPr="0063055E">
        <w:rPr>
          <w:rFonts w:asciiTheme="minorEastAsia" w:hAnsiTheme="minorEastAsia" w:hint="eastAsia"/>
          <w:szCs w:val="21"/>
        </w:rPr>
        <w:t>《儒林外史》中，有较多作者本人影子的人物形象是（ </w:t>
      </w:r>
      <w:r w:rsidRPr="0063055E">
        <w:rPr>
          <w:rFonts w:ascii="宋体" w:eastAsia="宋体" w:hAnsi="宋体" w:cs="宋体" w:hint="eastAsia"/>
          <w:szCs w:val="21"/>
        </w:rPr>
        <w:t>Ｃ</w:t>
      </w:r>
      <w:r w:rsidRPr="0063055E">
        <w:rPr>
          <w:rFonts w:asciiTheme="minorEastAsia" w:hAnsiTheme="minorEastAsia" w:hint="eastAsia"/>
          <w:szCs w:val="21"/>
        </w:rPr>
        <w:t>   </w:t>
      </w:r>
      <w:r w:rsidRPr="0063055E">
        <w:rPr>
          <w:rFonts w:ascii="宋体" w:eastAsia="宋体" w:hAnsi="宋体" w:cs="宋体" w:hint="eastAsia"/>
          <w:szCs w:val="21"/>
        </w:rPr>
        <w:t>）。</w:t>
      </w:r>
      <w:r w:rsidRPr="0063055E">
        <w:rPr>
          <w:rFonts w:asciiTheme="minorEastAsia" w:hAnsiTheme="minorEastAsia" w:hint="eastAsia"/>
          <w:szCs w:val="21"/>
        </w:rPr>
        <w:t> </w:t>
      </w:r>
      <w:r w:rsidRPr="0063055E">
        <w:rPr>
          <w:rFonts w:ascii="宋体" w:eastAsia="宋体" w:hAnsi="宋体" w:cs="宋体" w:hint="eastAsia"/>
          <w:szCs w:val="21"/>
        </w:rPr>
        <w:t>Ａ、匡超人</w:t>
      </w:r>
      <w:r w:rsidRPr="0063055E">
        <w:rPr>
          <w:rFonts w:asciiTheme="minorEastAsia" w:hAnsiTheme="minorEastAsia" w:hint="eastAsia"/>
          <w:szCs w:val="21"/>
        </w:rPr>
        <w:t>  </w:t>
      </w:r>
      <w:r w:rsidRPr="0063055E">
        <w:rPr>
          <w:rFonts w:ascii="宋体" w:eastAsia="宋体" w:hAnsi="宋体" w:cs="宋体" w:hint="eastAsia"/>
          <w:szCs w:val="21"/>
        </w:rPr>
        <w:t>Ｂ、杜慎卿</w:t>
      </w:r>
      <w:r w:rsidRPr="0063055E">
        <w:rPr>
          <w:rFonts w:asciiTheme="minorEastAsia" w:hAnsiTheme="minorEastAsia" w:hint="eastAsia"/>
          <w:szCs w:val="21"/>
        </w:rPr>
        <w:t>  </w:t>
      </w:r>
      <w:r w:rsidRPr="0063055E">
        <w:rPr>
          <w:rFonts w:ascii="宋体" w:eastAsia="宋体" w:hAnsi="宋体" w:cs="宋体" w:hint="eastAsia"/>
          <w:szCs w:val="21"/>
        </w:rPr>
        <w:t>Ｃ、杜少卿</w:t>
      </w:r>
      <w:r w:rsidRPr="0063055E">
        <w:rPr>
          <w:rFonts w:asciiTheme="minorEastAsia" w:hAnsiTheme="minorEastAsia" w:hint="eastAsia"/>
          <w:szCs w:val="21"/>
        </w:rPr>
        <w:t> </w:t>
      </w:r>
      <w:r w:rsidRPr="0063055E">
        <w:rPr>
          <w:rFonts w:ascii="宋体" w:eastAsia="宋体" w:hAnsi="宋体" w:cs="宋体" w:hint="eastAsia"/>
          <w:szCs w:val="21"/>
        </w:rPr>
        <w:t>Ｄ、牛布衣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2. </w:t>
      </w:r>
      <w:r w:rsidRPr="0063055E">
        <w:rPr>
          <w:rFonts w:asciiTheme="minorEastAsia" w:hAnsiTheme="minorEastAsia" w:hint="eastAsia"/>
          <w:szCs w:val="21"/>
        </w:rPr>
        <w:t>书中曾提到有一个“书呆子”（因为推崇“举业”</w:t>
      </w:r>
      <w:r w:rsidRPr="0063055E">
        <w:rPr>
          <w:rFonts w:asciiTheme="minorEastAsia" w:hAnsiTheme="minorEastAsia" w:hint="eastAsia"/>
          <w:szCs w:val="21"/>
        </w:rPr>
        <w:t>而麻木的人）游西湖，指的是谁：（</w:t>
      </w:r>
      <w:r w:rsidRPr="0063055E">
        <w:rPr>
          <w:rFonts w:asciiTheme="minorEastAsia" w:hAnsiTheme="minorEastAsia" w:hint="eastAsia"/>
          <w:szCs w:val="21"/>
        </w:rPr>
        <w:t>C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(A) </w:t>
      </w:r>
      <w:r w:rsidRPr="0063055E">
        <w:rPr>
          <w:rFonts w:asciiTheme="minorEastAsia" w:hAnsiTheme="minorEastAsia" w:hint="eastAsia"/>
          <w:szCs w:val="21"/>
        </w:rPr>
        <w:t>蘧公孙</w:t>
      </w:r>
      <w:r w:rsidRPr="0063055E">
        <w:rPr>
          <w:rFonts w:asciiTheme="minorEastAsia" w:hAnsiTheme="minorEastAsia" w:hint="eastAsia"/>
          <w:szCs w:val="21"/>
        </w:rPr>
        <w:t xml:space="preserve">     (B) </w:t>
      </w:r>
      <w:r w:rsidRPr="0063055E">
        <w:rPr>
          <w:rFonts w:asciiTheme="minorEastAsia" w:hAnsiTheme="minorEastAsia" w:hint="eastAsia"/>
          <w:szCs w:val="21"/>
        </w:rPr>
        <w:t>范进</w:t>
      </w:r>
      <w:r w:rsidRPr="0063055E">
        <w:rPr>
          <w:rFonts w:asciiTheme="minorEastAsia" w:hAnsiTheme="minorEastAsia" w:hint="eastAsia"/>
          <w:szCs w:val="21"/>
        </w:rPr>
        <w:t xml:space="preserve">       (</w:t>
      </w:r>
      <w:r w:rsidRPr="0063055E">
        <w:rPr>
          <w:rFonts w:asciiTheme="minorEastAsia" w:hAnsiTheme="minorEastAsia" w:hint="eastAsia"/>
          <w:b/>
          <w:szCs w:val="21"/>
        </w:rPr>
        <w:t xml:space="preserve">C) </w:t>
      </w:r>
      <w:r w:rsidRPr="0063055E">
        <w:rPr>
          <w:rFonts w:asciiTheme="minorEastAsia" w:hAnsiTheme="minorEastAsia" w:hint="eastAsia"/>
          <w:b/>
          <w:szCs w:val="21"/>
        </w:rPr>
        <w:t>马二先生</w:t>
      </w:r>
      <w:r w:rsidRPr="0063055E">
        <w:rPr>
          <w:rFonts w:asciiTheme="minorEastAsia" w:hAnsiTheme="minorEastAsia" w:hint="eastAsia"/>
          <w:szCs w:val="21"/>
        </w:rPr>
        <w:t xml:space="preserve">   (D) </w:t>
      </w:r>
      <w:r w:rsidRPr="0063055E">
        <w:rPr>
          <w:rFonts w:asciiTheme="minorEastAsia" w:hAnsiTheme="minorEastAsia" w:hint="eastAsia"/>
          <w:szCs w:val="21"/>
        </w:rPr>
        <w:t>娄三公子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3</w:t>
      </w:r>
      <w:r w:rsidRPr="0063055E">
        <w:rPr>
          <w:rFonts w:asciiTheme="minorEastAsia" w:hAnsiTheme="minorEastAsia" w:hint="eastAsia"/>
          <w:szCs w:val="21"/>
        </w:rPr>
        <w:t>、</w:t>
      </w:r>
      <w:r w:rsidRPr="0063055E">
        <w:rPr>
          <w:rFonts w:asciiTheme="minorEastAsia" w:hAnsiTheme="minorEastAsia" w:hint="eastAsia"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>请问帮娄家看守祖坟的是谁？（</w:t>
      </w:r>
      <w:r w:rsidRPr="0063055E">
        <w:rPr>
          <w:rFonts w:asciiTheme="minorEastAsia" w:hAnsiTheme="minorEastAsia" w:hint="eastAsia"/>
          <w:szCs w:val="21"/>
        </w:rPr>
        <w:t>C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lastRenderedPageBreak/>
        <w:t xml:space="preserve">(A) </w:t>
      </w:r>
      <w:r w:rsidRPr="0063055E">
        <w:rPr>
          <w:rFonts w:asciiTheme="minorEastAsia" w:hAnsiTheme="minorEastAsia" w:hint="eastAsia"/>
          <w:szCs w:val="21"/>
        </w:rPr>
        <w:t>杨执中</w:t>
      </w:r>
      <w:r w:rsidRPr="0063055E">
        <w:rPr>
          <w:rFonts w:asciiTheme="minorEastAsia" w:hAnsiTheme="minorEastAsia" w:hint="eastAsia"/>
          <w:szCs w:val="21"/>
        </w:rPr>
        <w:t xml:space="preserve">    </w:t>
      </w:r>
      <w:r w:rsidRPr="0063055E">
        <w:rPr>
          <w:rFonts w:asciiTheme="minorEastAsia" w:hAnsiTheme="minorEastAsia" w:hint="eastAsia"/>
          <w:szCs w:val="21"/>
        </w:rPr>
        <w:t>（</w:t>
      </w:r>
      <w:r w:rsidRPr="0063055E">
        <w:rPr>
          <w:rFonts w:asciiTheme="minorEastAsia" w:hAnsiTheme="minorEastAsia" w:hint="eastAsia"/>
          <w:szCs w:val="21"/>
        </w:rPr>
        <w:t xml:space="preserve">B) </w:t>
      </w:r>
      <w:r w:rsidRPr="0063055E">
        <w:rPr>
          <w:rFonts w:asciiTheme="minorEastAsia" w:hAnsiTheme="minorEastAsia" w:hint="eastAsia"/>
          <w:szCs w:val="21"/>
        </w:rPr>
        <w:t>沈祥甫</w:t>
      </w:r>
      <w:r w:rsidRPr="0063055E">
        <w:rPr>
          <w:rFonts w:asciiTheme="minorEastAsia" w:hAnsiTheme="minorEastAsia" w:hint="eastAsia"/>
          <w:szCs w:val="21"/>
        </w:rPr>
        <w:t xml:space="preserve">      </w:t>
      </w:r>
      <w:r w:rsidRPr="0063055E">
        <w:rPr>
          <w:rFonts w:asciiTheme="minorEastAsia" w:hAnsiTheme="minorEastAsia" w:hint="eastAsia"/>
          <w:b/>
          <w:szCs w:val="21"/>
        </w:rPr>
        <w:t xml:space="preserve">(C) </w:t>
      </w:r>
      <w:r w:rsidRPr="0063055E">
        <w:rPr>
          <w:rFonts w:asciiTheme="minorEastAsia" w:hAnsiTheme="minorEastAsia" w:hint="eastAsia"/>
          <w:b/>
          <w:szCs w:val="21"/>
        </w:rPr>
        <w:t>邹吉甫</w:t>
      </w:r>
      <w:r w:rsidRPr="0063055E">
        <w:rPr>
          <w:rFonts w:asciiTheme="minorEastAsia" w:hAnsiTheme="minorEastAsia" w:hint="eastAsia"/>
          <w:b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 xml:space="preserve">   (D) </w:t>
      </w:r>
      <w:r w:rsidRPr="0063055E">
        <w:rPr>
          <w:rFonts w:asciiTheme="minorEastAsia" w:hAnsiTheme="minorEastAsia" w:hint="eastAsia"/>
          <w:szCs w:val="21"/>
        </w:rPr>
        <w:t>杜绍卿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4</w:t>
      </w:r>
      <w:r w:rsidRPr="0063055E">
        <w:rPr>
          <w:rFonts w:asciiTheme="minorEastAsia" w:hAnsiTheme="minorEastAsia" w:hint="eastAsia"/>
          <w:szCs w:val="21"/>
        </w:rPr>
        <w:t>、</w:t>
      </w:r>
      <w:r w:rsidRPr="0063055E">
        <w:rPr>
          <w:rFonts w:asciiTheme="minorEastAsia" w:hAnsiTheme="minorEastAsia" w:hint="eastAsia"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>请问蘧家和娄家是什么样的关系？（</w:t>
      </w:r>
      <w:r w:rsidRPr="0063055E">
        <w:rPr>
          <w:rFonts w:asciiTheme="minorEastAsia" w:hAnsiTheme="minorEastAsia" w:hint="eastAsia"/>
          <w:szCs w:val="21"/>
        </w:rPr>
        <w:t>B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(A) </w:t>
      </w:r>
      <w:r w:rsidRPr="0063055E">
        <w:rPr>
          <w:rFonts w:asciiTheme="minorEastAsia" w:hAnsiTheme="minorEastAsia" w:hint="eastAsia"/>
          <w:szCs w:val="21"/>
        </w:rPr>
        <w:t>世交</w:t>
      </w:r>
      <w:r w:rsidRPr="0063055E">
        <w:rPr>
          <w:rFonts w:asciiTheme="minorEastAsia" w:hAnsiTheme="minorEastAsia" w:hint="eastAsia"/>
          <w:szCs w:val="21"/>
        </w:rPr>
        <w:t xml:space="preserve">     </w:t>
      </w:r>
      <w:r w:rsidRPr="0063055E">
        <w:rPr>
          <w:rFonts w:asciiTheme="minorEastAsia" w:hAnsiTheme="minorEastAsia" w:hint="eastAsia"/>
          <w:b/>
          <w:szCs w:val="21"/>
        </w:rPr>
        <w:t xml:space="preserve"> (B) </w:t>
      </w:r>
      <w:r w:rsidRPr="0063055E">
        <w:rPr>
          <w:rFonts w:asciiTheme="minorEastAsia" w:hAnsiTheme="minorEastAsia" w:hint="eastAsia"/>
          <w:b/>
          <w:szCs w:val="21"/>
        </w:rPr>
        <w:t>姻亲</w:t>
      </w:r>
      <w:r w:rsidRPr="0063055E">
        <w:rPr>
          <w:rFonts w:asciiTheme="minorEastAsia" w:hAnsiTheme="minorEastAsia" w:hint="eastAsia"/>
          <w:b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 xml:space="preserve">        (C) </w:t>
      </w:r>
      <w:r w:rsidRPr="0063055E">
        <w:rPr>
          <w:rFonts w:asciiTheme="minorEastAsia" w:hAnsiTheme="minorEastAsia" w:hint="eastAsia"/>
          <w:szCs w:val="21"/>
        </w:rPr>
        <w:t>仇人</w:t>
      </w:r>
      <w:r w:rsidRPr="0063055E">
        <w:rPr>
          <w:rFonts w:asciiTheme="minorEastAsia" w:hAnsiTheme="minorEastAsia" w:hint="eastAsia"/>
          <w:szCs w:val="21"/>
        </w:rPr>
        <w:t xml:space="preserve">      (D) </w:t>
      </w:r>
      <w:r w:rsidRPr="0063055E">
        <w:rPr>
          <w:rFonts w:asciiTheme="minorEastAsia" w:hAnsiTheme="minorEastAsia" w:hint="eastAsia"/>
          <w:szCs w:val="21"/>
        </w:rPr>
        <w:t>邻居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5</w:t>
      </w:r>
      <w:r w:rsidRPr="0063055E">
        <w:rPr>
          <w:rFonts w:asciiTheme="minorEastAsia" w:hAnsiTheme="minorEastAsia" w:hint="eastAsia"/>
          <w:szCs w:val="21"/>
        </w:rPr>
        <w:t>、</w:t>
      </w:r>
      <w:r w:rsidRPr="0063055E">
        <w:rPr>
          <w:rFonts w:asciiTheme="minorEastAsia" w:hAnsiTheme="minorEastAsia" w:hint="eastAsia"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>马二先生告诉蘧公孙作文应以何种气为主？（</w:t>
      </w:r>
      <w:r w:rsidRPr="0063055E">
        <w:rPr>
          <w:rFonts w:asciiTheme="minorEastAsia" w:hAnsiTheme="minorEastAsia" w:hint="eastAsia"/>
          <w:szCs w:val="21"/>
        </w:rPr>
        <w:t>C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(A) </w:t>
      </w:r>
      <w:r w:rsidRPr="0063055E">
        <w:rPr>
          <w:rFonts w:asciiTheme="minorEastAsia" w:hAnsiTheme="minorEastAsia" w:hint="eastAsia"/>
          <w:szCs w:val="21"/>
        </w:rPr>
        <w:t>注疏气</w:t>
      </w:r>
      <w:r w:rsidRPr="0063055E">
        <w:rPr>
          <w:rFonts w:asciiTheme="minorEastAsia" w:hAnsiTheme="minorEastAsia" w:hint="eastAsia"/>
          <w:szCs w:val="21"/>
        </w:rPr>
        <w:t xml:space="preserve">    (B) </w:t>
      </w:r>
      <w:r w:rsidRPr="0063055E">
        <w:rPr>
          <w:rFonts w:asciiTheme="minorEastAsia" w:hAnsiTheme="minorEastAsia" w:hint="eastAsia"/>
          <w:szCs w:val="21"/>
        </w:rPr>
        <w:t>朴实气</w:t>
      </w:r>
      <w:r w:rsidRPr="0063055E">
        <w:rPr>
          <w:rFonts w:asciiTheme="minorEastAsia" w:hAnsiTheme="minorEastAsia" w:hint="eastAsia"/>
          <w:szCs w:val="21"/>
        </w:rPr>
        <w:t xml:space="preserve">      </w:t>
      </w:r>
      <w:r w:rsidRPr="0063055E">
        <w:rPr>
          <w:rFonts w:asciiTheme="minorEastAsia" w:hAnsiTheme="minorEastAsia" w:hint="eastAsia"/>
          <w:b/>
          <w:szCs w:val="21"/>
        </w:rPr>
        <w:t xml:space="preserve">(C) </w:t>
      </w:r>
      <w:r w:rsidRPr="0063055E">
        <w:rPr>
          <w:rFonts w:asciiTheme="minorEastAsia" w:hAnsiTheme="minorEastAsia" w:hint="eastAsia"/>
          <w:b/>
          <w:szCs w:val="21"/>
        </w:rPr>
        <w:t>理法气</w:t>
      </w:r>
      <w:r w:rsidRPr="0063055E">
        <w:rPr>
          <w:rFonts w:asciiTheme="minorEastAsia" w:hAnsiTheme="minorEastAsia" w:hint="eastAsia"/>
          <w:b/>
          <w:szCs w:val="21"/>
        </w:rPr>
        <w:t xml:space="preserve">   </w:t>
      </w:r>
      <w:r w:rsidRPr="0063055E">
        <w:rPr>
          <w:rFonts w:asciiTheme="minorEastAsia" w:hAnsiTheme="minorEastAsia" w:hint="eastAsia"/>
          <w:szCs w:val="21"/>
        </w:rPr>
        <w:t xml:space="preserve">      (D) </w:t>
      </w:r>
      <w:r w:rsidRPr="0063055E">
        <w:rPr>
          <w:rFonts w:asciiTheme="minorEastAsia" w:hAnsiTheme="minorEastAsia" w:hint="eastAsia"/>
          <w:szCs w:val="21"/>
        </w:rPr>
        <w:t>词赋气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6</w:t>
      </w:r>
      <w:r w:rsidRPr="0063055E">
        <w:rPr>
          <w:rFonts w:asciiTheme="minorEastAsia" w:hAnsiTheme="minorEastAsia" w:hint="eastAsia"/>
          <w:szCs w:val="21"/>
        </w:rPr>
        <w:t>、</w:t>
      </w:r>
      <w:r w:rsidRPr="0063055E">
        <w:rPr>
          <w:rFonts w:asciiTheme="minorEastAsia" w:hAnsiTheme="minorEastAsia" w:hint="eastAsia"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>请问科举时代，选各府县学行俱优的学员进入太学者，称为什么？（</w:t>
      </w:r>
      <w:r w:rsidRPr="0063055E">
        <w:rPr>
          <w:rFonts w:asciiTheme="minorEastAsia" w:hAnsiTheme="minorEastAsia" w:hint="eastAsia"/>
          <w:szCs w:val="21"/>
        </w:rPr>
        <w:t>A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(</w:t>
      </w:r>
      <w:r w:rsidRPr="0063055E">
        <w:rPr>
          <w:rFonts w:asciiTheme="minorEastAsia" w:hAnsiTheme="minorEastAsia" w:hint="eastAsia"/>
          <w:b/>
          <w:szCs w:val="21"/>
        </w:rPr>
        <w:t xml:space="preserve">A) </w:t>
      </w:r>
      <w:r w:rsidRPr="0063055E">
        <w:rPr>
          <w:rFonts w:asciiTheme="minorEastAsia" w:hAnsiTheme="minorEastAsia" w:hint="eastAsia"/>
          <w:b/>
          <w:szCs w:val="21"/>
        </w:rPr>
        <w:t>贡生</w:t>
      </w:r>
      <w:r w:rsidRPr="0063055E">
        <w:rPr>
          <w:rFonts w:asciiTheme="minorEastAsia" w:hAnsiTheme="minorEastAsia" w:hint="eastAsia"/>
          <w:szCs w:val="21"/>
        </w:rPr>
        <w:t xml:space="preserve">    (B) </w:t>
      </w:r>
      <w:r w:rsidRPr="0063055E">
        <w:rPr>
          <w:rFonts w:asciiTheme="minorEastAsia" w:hAnsiTheme="minorEastAsia" w:hint="eastAsia"/>
          <w:szCs w:val="21"/>
        </w:rPr>
        <w:t>学生</w:t>
      </w:r>
      <w:r w:rsidRPr="0063055E">
        <w:rPr>
          <w:rFonts w:asciiTheme="minorEastAsia" w:hAnsiTheme="minorEastAsia" w:hint="eastAsia"/>
          <w:szCs w:val="21"/>
        </w:rPr>
        <w:t xml:space="preserve">      (C) </w:t>
      </w:r>
      <w:r w:rsidRPr="0063055E">
        <w:rPr>
          <w:rFonts w:asciiTheme="minorEastAsia" w:hAnsiTheme="minorEastAsia" w:hint="eastAsia"/>
          <w:szCs w:val="21"/>
        </w:rPr>
        <w:t>监生</w:t>
      </w:r>
      <w:r w:rsidRPr="0063055E">
        <w:rPr>
          <w:rFonts w:asciiTheme="minorEastAsia" w:hAnsiTheme="minorEastAsia" w:hint="eastAsia"/>
          <w:szCs w:val="21"/>
        </w:rPr>
        <w:t xml:space="preserve">        (D) </w:t>
      </w:r>
      <w:r w:rsidRPr="0063055E">
        <w:rPr>
          <w:rFonts w:asciiTheme="minorEastAsia" w:hAnsiTheme="minorEastAsia" w:hint="eastAsia"/>
          <w:szCs w:val="21"/>
        </w:rPr>
        <w:t>考生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7</w:t>
      </w:r>
      <w:r w:rsidRPr="0063055E">
        <w:rPr>
          <w:rFonts w:asciiTheme="minorEastAsia" w:hAnsiTheme="minorEastAsia" w:hint="eastAsia"/>
          <w:szCs w:val="21"/>
        </w:rPr>
        <w:t>、匡太公临死前对匡超人的遗嘱是以什么为重？（</w:t>
      </w:r>
      <w:r w:rsidRPr="0063055E">
        <w:rPr>
          <w:rFonts w:asciiTheme="minorEastAsia" w:hAnsiTheme="minorEastAsia" w:hint="eastAsia"/>
          <w:szCs w:val="21"/>
        </w:rPr>
        <w:t>D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(A) </w:t>
      </w:r>
      <w:r w:rsidRPr="0063055E">
        <w:rPr>
          <w:rFonts w:asciiTheme="minorEastAsia" w:hAnsiTheme="minorEastAsia" w:hint="eastAsia"/>
          <w:szCs w:val="21"/>
        </w:rPr>
        <w:t>出人头地</w:t>
      </w:r>
      <w:r w:rsidRPr="0063055E">
        <w:rPr>
          <w:rFonts w:asciiTheme="minorEastAsia" w:hAnsiTheme="minorEastAsia" w:hint="eastAsia"/>
          <w:szCs w:val="21"/>
        </w:rPr>
        <w:t xml:space="preserve">     (B) </w:t>
      </w:r>
      <w:r w:rsidRPr="0063055E">
        <w:rPr>
          <w:rFonts w:asciiTheme="minorEastAsia" w:hAnsiTheme="minorEastAsia" w:hint="eastAsia"/>
          <w:szCs w:val="21"/>
        </w:rPr>
        <w:t>利禄</w:t>
      </w:r>
      <w:r w:rsidRPr="0063055E">
        <w:rPr>
          <w:rFonts w:asciiTheme="minorEastAsia" w:hAnsiTheme="minorEastAsia" w:hint="eastAsia"/>
          <w:szCs w:val="21"/>
        </w:rPr>
        <w:t xml:space="preserve">    (C) </w:t>
      </w:r>
      <w:r w:rsidRPr="0063055E">
        <w:rPr>
          <w:rFonts w:asciiTheme="minorEastAsia" w:hAnsiTheme="minorEastAsia" w:hint="eastAsia"/>
          <w:szCs w:val="21"/>
        </w:rPr>
        <w:t>功名</w:t>
      </w:r>
      <w:r w:rsidRPr="0063055E">
        <w:rPr>
          <w:rFonts w:asciiTheme="minorEastAsia" w:hAnsiTheme="minorEastAsia" w:hint="eastAsia"/>
          <w:szCs w:val="21"/>
        </w:rPr>
        <w:t xml:space="preserve">       </w:t>
      </w:r>
      <w:r w:rsidRPr="0063055E">
        <w:rPr>
          <w:rFonts w:asciiTheme="minorEastAsia" w:hAnsiTheme="minorEastAsia" w:hint="eastAsia"/>
          <w:b/>
          <w:szCs w:val="21"/>
        </w:rPr>
        <w:t xml:space="preserve">(D) </w:t>
      </w:r>
      <w:r w:rsidRPr="0063055E">
        <w:rPr>
          <w:rFonts w:asciiTheme="minorEastAsia" w:hAnsiTheme="minorEastAsia" w:hint="eastAsia"/>
          <w:b/>
          <w:szCs w:val="21"/>
        </w:rPr>
        <w:t>德行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8</w:t>
      </w:r>
      <w:r w:rsidRPr="0063055E">
        <w:rPr>
          <w:rFonts w:asciiTheme="minorEastAsia" w:hAnsiTheme="minorEastAsia" w:hint="eastAsia"/>
          <w:szCs w:val="21"/>
        </w:rPr>
        <w:t>、哪一位将军建立的军功，却被连降三级？（</w:t>
      </w:r>
      <w:r w:rsidRPr="0063055E">
        <w:rPr>
          <w:rFonts w:asciiTheme="minorEastAsia" w:hAnsiTheme="minorEastAsia" w:hint="eastAsia"/>
          <w:szCs w:val="21"/>
        </w:rPr>
        <w:t>D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(A) </w:t>
      </w:r>
      <w:r w:rsidRPr="0063055E">
        <w:rPr>
          <w:rFonts w:asciiTheme="minorEastAsia" w:hAnsiTheme="minorEastAsia" w:hint="eastAsia"/>
          <w:szCs w:val="21"/>
        </w:rPr>
        <w:t>萧云仙</w:t>
      </w:r>
      <w:r w:rsidRPr="0063055E">
        <w:rPr>
          <w:rFonts w:asciiTheme="minorEastAsia" w:hAnsiTheme="minorEastAsia" w:hint="eastAsia"/>
          <w:szCs w:val="21"/>
        </w:rPr>
        <w:t xml:space="preserve">      (B) </w:t>
      </w:r>
      <w:r w:rsidRPr="0063055E">
        <w:rPr>
          <w:rFonts w:asciiTheme="minorEastAsia" w:hAnsiTheme="minorEastAsia" w:hint="eastAsia"/>
          <w:szCs w:val="21"/>
        </w:rPr>
        <w:t>鲍文卿</w:t>
      </w:r>
      <w:r w:rsidRPr="0063055E">
        <w:rPr>
          <w:rFonts w:asciiTheme="minorEastAsia" w:hAnsiTheme="minorEastAsia" w:hint="eastAsia"/>
          <w:szCs w:val="21"/>
        </w:rPr>
        <w:t xml:space="preserve">      (C) </w:t>
      </w:r>
      <w:r w:rsidRPr="0063055E">
        <w:rPr>
          <w:rFonts w:asciiTheme="minorEastAsia" w:hAnsiTheme="minorEastAsia" w:hint="eastAsia"/>
          <w:szCs w:val="21"/>
        </w:rPr>
        <w:t>杜慎卿</w:t>
      </w:r>
      <w:r w:rsidRPr="0063055E">
        <w:rPr>
          <w:rFonts w:asciiTheme="minorEastAsia" w:hAnsiTheme="minorEastAsia" w:hint="eastAsia"/>
          <w:szCs w:val="21"/>
        </w:rPr>
        <w:t xml:space="preserve">     (D)</w:t>
      </w:r>
      <w:r w:rsidRPr="0063055E">
        <w:rPr>
          <w:rFonts w:asciiTheme="minorEastAsia" w:hAnsiTheme="minorEastAsia" w:hint="eastAsia"/>
          <w:b/>
          <w:szCs w:val="21"/>
        </w:rPr>
        <w:t xml:space="preserve"> </w:t>
      </w:r>
      <w:r w:rsidRPr="0063055E">
        <w:rPr>
          <w:rFonts w:asciiTheme="minorEastAsia" w:hAnsiTheme="minorEastAsia" w:hint="eastAsia"/>
          <w:b/>
          <w:szCs w:val="21"/>
        </w:rPr>
        <w:t>汤镇台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9</w:t>
      </w:r>
      <w:r w:rsidRPr="0063055E">
        <w:rPr>
          <w:rFonts w:asciiTheme="minorEastAsia" w:hAnsiTheme="minorEastAsia" w:hint="eastAsia"/>
          <w:szCs w:val="21"/>
        </w:rPr>
        <w:t>、</w:t>
      </w:r>
      <w:r w:rsidRPr="0063055E">
        <w:rPr>
          <w:rFonts w:asciiTheme="minorEastAsia" w:hAnsiTheme="minorEastAsia" w:hint="eastAsia"/>
          <w:szCs w:val="21"/>
        </w:rPr>
        <w:t xml:space="preserve"> </w:t>
      </w:r>
      <w:r w:rsidRPr="0063055E">
        <w:rPr>
          <w:rFonts w:asciiTheme="minorEastAsia" w:hAnsiTheme="minorEastAsia" w:hint="eastAsia"/>
          <w:szCs w:val="21"/>
        </w:rPr>
        <w:t>请问太保公要延揽何人拜在他门下，朋比结党（</w:t>
      </w:r>
      <w:r w:rsidRPr="0063055E">
        <w:rPr>
          <w:rFonts w:asciiTheme="minorEastAsia" w:hAnsiTheme="minorEastAsia" w:hint="eastAsia"/>
          <w:szCs w:val="21"/>
        </w:rPr>
        <w:t>B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(A) </w:t>
      </w:r>
      <w:r w:rsidRPr="0063055E">
        <w:rPr>
          <w:rFonts w:asciiTheme="minorEastAsia" w:hAnsiTheme="minorEastAsia" w:hint="eastAsia"/>
          <w:szCs w:val="21"/>
        </w:rPr>
        <w:t>虞博士</w:t>
      </w:r>
      <w:r w:rsidRPr="0063055E">
        <w:rPr>
          <w:rFonts w:asciiTheme="minorEastAsia" w:hAnsiTheme="minorEastAsia" w:hint="eastAsia"/>
          <w:szCs w:val="21"/>
        </w:rPr>
        <w:t xml:space="preserve">    </w:t>
      </w:r>
      <w:r w:rsidRPr="0063055E">
        <w:rPr>
          <w:rFonts w:asciiTheme="minorEastAsia" w:hAnsiTheme="minorEastAsia" w:hint="eastAsia"/>
          <w:b/>
          <w:szCs w:val="21"/>
        </w:rPr>
        <w:t xml:space="preserve">  (B) </w:t>
      </w:r>
      <w:r w:rsidRPr="0063055E">
        <w:rPr>
          <w:rFonts w:asciiTheme="minorEastAsia" w:hAnsiTheme="minorEastAsia" w:hint="eastAsia"/>
          <w:b/>
          <w:szCs w:val="21"/>
        </w:rPr>
        <w:t>庄绍光</w:t>
      </w:r>
      <w:r w:rsidRPr="0063055E">
        <w:rPr>
          <w:rFonts w:asciiTheme="minorEastAsia" w:hAnsiTheme="minorEastAsia" w:hint="eastAsia"/>
          <w:b/>
          <w:szCs w:val="21"/>
        </w:rPr>
        <w:t xml:space="preserve">  </w:t>
      </w:r>
      <w:r w:rsidRPr="0063055E">
        <w:rPr>
          <w:rFonts w:asciiTheme="minorEastAsia" w:hAnsiTheme="minorEastAsia" w:hint="eastAsia"/>
          <w:szCs w:val="21"/>
        </w:rPr>
        <w:t xml:space="preserve">  (C) </w:t>
      </w:r>
      <w:r w:rsidRPr="0063055E">
        <w:rPr>
          <w:rFonts w:asciiTheme="minorEastAsia" w:hAnsiTheme="minorEastAsia" w:hint="eastAsia"/>
          <w:szCs w:val="21"/>
        </w:rPr>
        <w:t>蘧公孙</w:t>
      </w:r>
      <w:r w:rsidRPr="0063055E">
        <w:rPr>
          <w:rFonts w:asciiTheme="minorEastAsia" w:hAnsiTheme="minorEastAsia" w:hint="eastAsia"/>
          <w:szCs w:val="21"/>
        </w:rPr>
        <w:t xml:space="preserve">       (D) </w:t>
      </w:r>
      <w:r w:rsidRPr="0063055E">
        <w:rPr>
          <w:rFonts w:asciiTheme="minorEastAsia" w:hAnsiTheme="minorEastAsia" w:hint="eastAsia"/>
          <w:szCs w:val="21"/>
        </w:rPr>
        <w:t>杜慎卿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10 </w:t>
      </w:r>
      <w:r w:rsidRPr="0063055E">
        <w:rPr>
          <w:rFonts w:asciiTheme="minorEastAsia" w:hAnsiTheme="minorEastAsia" w:hint="eastAsia"/>
          <w:szCs w:val="21"/>
        </w:rPr>
        <w:t>请问王太守到了南昌府之后，衙门里出现了哪三种声音？（</w:t>
      </w:r>
      <w:r w:rsidRPr="0063055E">
        <w:rPr>
          <w:rFonts w:asciiTheme="minorEastAsia" w:hAnsiTheme="minorEastAsia" w:hint="eastAsia"/>
          <w:szCs w:val="21"/>
        </w:rPr>
        <w:t>A</w:t>
      </w:r>
      <w:r w:rsidRPr="0063055E">
        <w:rPr>
          <w:rFonts w:asciiTheme="minorEastAsia" w:hAnsiTheme="minorEastAsia" w:hint="eastAsia"/>
          <w:szCs w:val="21"/>
        </w:rPr>
        <w:t>）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 xml:space="preserve">(A) </w:t>
      </w:r>
      <w:r w:rsidRPr="0063055E">
        <w:rPr>
          <w:rFonts w:asciiTheme="minorEastAsia" w:hAnsiTheme="minorEastAsia" w:hint="eastAsia"/>
          <w:b/>
          <w:szCs w:val="21"/>
        </w:rPr>
        <w:t>戥子声、算盘声、板子声</w:t>
      </w:r>
      <w:r w:rsidRPr="0063055E">
        <w:rPr>
          <w:rFonts w:asciiTheme="minorEastAsia" w:hAnsiTheme="minorEastAsia" w:hint="eastAsia"/>
          <w:szCs w:val="21"/>
        </w:rPr>
        <w:t xml:space="preserve">(B) </w:t>
      </w:r>
      <w:r w:rsidRPr="0063055E">
        <w:rPr>
          <w:rFonts w:asciiTheme="minorEastAsia" w:hAnsiTheme="minorEastAsia" w:hint="eastAsia"/>
          <w:szCs w:val="21"/>
        </w:rPr>
        <w:t>打人声骂人声撞人声</w:t>
      </w:r>
      <w:r w:rsidRPr="0063055E">
        <w:rPr>
          <w:rFonts w:asciiTheme="minorEastAsia" w:hAnsiTheme="minorEastAsia" w:hint="eastAsia"/>
          <w:szCs w:val="21"/>
        </w:rPr>
        <w:t xml:space="preserve">(C) </w:t>
      </w:r>
      <w:r w:rsidRPr="0063055E">
        <w:rPr>
          <w:rFonts w:asciiTheme="minorEastAsia" w:hAnsiTheme="minorEastAsia" w:hint="eastAsia"/>
          <w:szCs w:val="21"/>
        </w:rPr>
        <w:t>玩乐声唱歌声饮酒声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(D) </w:t>
      </w:r>
      <w:r w:rsidRPr="0063055E">
        <w:rPr>
          <w:rFonts w:asciiTheme="minorEastAsia" w:hAnsiTheme="minorEastAsia" w:hint="eastAsia"/>
          <w:szCs w:val="21"/>
        </w:rPr>
        <w:t>吟诗声下棋声唱曲声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二、关键情节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</w:t>
      </w:r>
      <w:r w:rsidRPr="0063055E">
        <w:rPr>
          <w:rFonts w:asciiTheme="minorEastAsia" w:hAnsiTheme="minorEastAsia" w:hint="eastAsia"/>
          <w:szCs w:val="21"/>
        </w:rPr>
        <w:t>．虞博士被推举做主祭，是因为虞博士做了两件重要的事。请概括这两件事。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虞博士与犯了赌博罪的监生同吃同住，监生被感化；虞博士考试时发现有人作弊，不但没有揭穿反面替他隐瞒。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2</w:t>
      </w:r>
      <w:r w:rsidRPr="0063055E">
        <w:rPr>
          <w:rFonts w:asciiTheme="minorEastAsia" w:hAnsiTheme="minorEastAsia" w:hint="eastAsia"/>
          <w:szCs w:val="21"/>
        </w:rPr>
        <w:t>．请简述沈琼枝离家出走的原因。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沈琼枝被父亲嫁给盐商宋为富，不料宋为富只是把她作为小妾，不给她正室的名分，父亲去告官被宋为富疏通关系打发，无奈之下沈琼枝决心离家。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3</w:t>
      </w:r>
      <w:r w:rsidRPr="0063055E">
        <w:rPr>
          <w:rFonts w:asciiTheme="minorEastAsia" w:hAnsiTheme="minorEastAsia" w:hint="eastAsia"/>
          <w:szCs w:val="21"/>
        </w:rPr>
        <w:t>．分析王玉辉为何同意女儿殉夫而死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王玉辉一生著书，笃信好学，守死善道，在他所信奉的理念里，殉夫守节是可以青史留名的，是一件值得赞扬的事情</w:t>
      </w:r>
      <w:r w:rsidRPr="0063055E">
        <w:rPr>
          <w:rFonts w:asciiTheme="minorEastAsia" w:hAnsiTheme="minorEastAsia" w:hint="eastAsia"/>
          <w:szCs w:val="21"/>
        </w:rPr>
        <w:t>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4</w:t>
      </w:r>
      <w:r w:rsidRPr="0063055E">
        <w:rPr>
          <w:rFonts w:asciiTheme="minorEastAsia" w:hAnsiTheme="minorEastAsia" w:hint="eastAsia"/>
          <w:szCs w:val="21"/>
        </w:rPr>
        <w:t>．将范进发疯的过程用简洁的语言概括出来。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昏厥→疯跑→跌倒→疯走集上。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5</w:t>
      </w:r>
      <w:r w:rsidRPr="0063055E">
        <w:rPr>
          <w:rFonts w:asciiTheme="minorEastAsia" w:hAnsiTheme="minorEastAsia" w:hint="eastAsia"/>
          <w:szCs w:val="21"/>
        </w:rPr>
        <w:t>．简述周进撞号板的经过。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lastRenderedPageBreak/>
        <w:t>周进屡次参加科举考试，可是</w:t>
      </w:r>
      <w:r w:rsidRPr="0063055E">
        <w:rPr>
          <w:rFonts w:asciiTheme="minorEastAsia" w:hAnsiTheme="minorEastAsia" w:hint="eastAsia"/>
          <w:b/>
          <w:szCs w:val="21"/>
        </w:rPr>
        <w:t>60</w:t>
      </w:r>
      <w:r w:rsidRPr="0063055E">
        <w:rPr>
          <w:rFonts w:asciiTheme="minorEastAsia" w:hAnsiTheme="minorEastAsia" w:hint="eastAsia"/>
          <w:b/>
          <w:szCs w:val="21"/>
        </w:rPr>
        <w:t>多岁了，却连秀才也未考上。一天，他与姐夫来到省城，走进了贡院。他触景生情，悲痛不已，一头撞在了号板上，不省</w:t>
      </w:r>
      <w:r w:rsidRPr="0063055E">
        <w:rPr>
          <w:rFonts w:asciiTheme="minorEastAsia" w:hAnsiTheme="minorEastAsia" w:hint="eastAsia"/>
          <w:b/>
          <w:szCs w:val="21"/>
        </w:rPr>
        <w:t>人事，被救醒后，满地打滚，哭得口中鲜血直流。几个商人见他很是可怜，于是凑了二百两银子替他捐了个监生。他马上就向众人磕头，说：“我周进变成驴变成马也要报效！”不久，周进凭着监生的资格竟考中了举人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6</w:t>
      </w:r>
      <w:r w:rsidRPr="0063055E">
        <w:rPr>
          <w:rFonts w:asciiTheme="minorEastAsia" w:hAnsiTheme="minorEastAsia" w:hint="eastAsia"/>
          <w:szCs w:val="21"/>
        </w:rPr>
        <w:t>．列举王冕淡泊名利的两件事。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(1)</w:t>
      </w:r>
      <w:r w:rsidRPr="0063055E">
        <w:rPr>
          <w:rFonts w:asciiTheme="minorEastAsia" w:hAnsiTheme="minorEastAsia" w:hint="eastAsia"/>
          <w:b/>
          <w:szCs w:val="21"/>
        </w:rPr>
        <w:t>王冕从小替人放牛，勤奋好学，博览群书，才华横溢。县令登门拜访，他躲避不见。</w:t>
      </w:r>
      <w:r w:rsidRPr="0063055E">
        <w:rPr>
          <w:rFonts w:asciiTheme="minorEastAsia" w:hAnsiTheme="minorEastAsia" w:hint="eastAsia"/>
          <w:b/>
          <w:szCs w:val="21"/>
        </w:rPr>
        <w:t>(2)</w:t>
      </w:r>
      <w:r w:rsidRPr="0063055E">
        <w:rPr>
          <w:rFonts w:asciiTheme="minorEastAsia" w:hAnsiTheme="minorEastAsia" w:hint="eastAsia"/>
          <w:b/>
          <w:szCs w:val="21"/>
        </w:rPr>
        <w:t>朱元璋授他“咨议参军”的职务，他也不接受，心甘情愿地逃往会稽山中，去过隐姓埋名的生活。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7</w:t>
      </w:r>
      <w:r w:rsidRPr="0063055E">
        <w:rPr>
          <w:rFonts w:asciiTheme="minorEastAsia" w:hAnsiTheme="minorEastAsia" w:hint="eastAsia"/>
          <w:szCs w:val="21"/>
        </w:rPr>
        <w:t>．严贡生是横行乡里的恶棍。请列举他的四项罪恶。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他强圈了邻居王小二的猪，别人来讨，他竟行凶，打断了王小二哥哥</w:t>
      </w:r>
      <w:r w:rsidRPr="0063055E">
        <w:rPr>
          <w:rFonts w:asciiTheme="minorEastAsia" w:hAnsiTheme="minorEastAsia" w:hint="eastAsia"/>
          <w:b/>
          <w:szCs w:val="21"/>
        </w:rPr>
        <w:t>的腿。他四处讹诈，没有借给别人银子，却硬要人家偿付利息。他把云片糕说成是贵重药物，恐吓船家，赖掉了几文船钱。严监生死后，他以哥哥身份，逼着弟媳过继他的二儿子为儿子，谋夺兄弟家产，还声称这是“礼义名分，我们乡绅人家，这些大礼，却是差错不得的”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8</w:t>
      </w:r>
      <w:r w:rsidRPr="0063055E">
        <w:rPr>
          <w:rFonts w:asciiTheme="minorEastAsia" w:hAnsiTheme="minorEastAsia" w:hint="eastAsia"/>
          <w:szCs w:val="21"/>
        </w:rPr>
        <w:t>．进士王惠被任命为南昌知府，他上任做的第一件事是什么？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他上任做的第一件事，不是询问当地的治安，不是询问黎民生计，不是询问案件冤情，而是查询地方人情，了解当地有什么特产，各种案件中有什么地方可以通融；接着定做了一把头号的库戥，将衙门中的六房书办统统传齐，问明了各项差事的余利，让大家将钱财归公。从此，衙门内整天是一片戥子声、算盘声、板子声。衙役和百姓一个个被打得魂飞魄散，睡梦中都战战兢兢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二、人物分析类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</w:t>
      </w:r>
      <w:r w:rsidRPr="0063055E">
        <w:rPr>
          <w:rFonts w:asciiTheme="minorEastAsia" w:hAnsiTheme="minorEastAsia" w:hint="eastAsia"/>
          <w:szCs w:val="21"/>
        </w:rPr>
        <w:t>．在《儒林外史》中，传主具体描写的四位“奇人”是在寺</w:t>
      </w:r>
      <w:r w:rsidRPr="0063055E">
        <w:rPr>
          <w:rFonts w:asciiTheme="minorEastAsia" w:hAnsiTheme="minorEastAsia" w:hint="eastAsia"/>
          <w:b/>
          <w:szCs w:val="21"/>
        </w:rPr>
        <w:t>院里安身的李遐年、卖纸火筒的王太、开小茶馆的盖宽、做裁缝的荆元。</w:t>
      </w:r>
      <w:r w:rsidRPr="0063055E">
        <w:rPr>
          <w:rFonts w:asciiTheme="minorEastAsia" w:hAnsiTheme="minorEastAsia" w:hint="eastAsia"/>
          <w:szCs w:val="21"/>
        </w:rPr>
        <w:t>他们分别有什么奇本领？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李遐年写得一笔好字</w:t>
      </w:r>
      <w:r w:rsidRPr="0063055E">
        <w:rPr>
          <w:rFonts w:asciiTheme="minorEastAsia" w:hAnsiTheme="minorEastAsia" w:hint="eastAsia"/>
          <w:b/>
          <w:szCs w:val="21"/>
        </w:rPr>
        <w:t>，王太下得一手好棋，盖宽画得一幅好画，荆元弹得一手好琴。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2</w:t>
      </w:r>
      <w:r w:rsidRPr="0063055E">
        <w:rPr>
          <w:rFonts w:asciiTheme="minorEastAsia" w:hAnsiTheme="minorEastAsia" w:hint="eastAsia"/>
          <w:szCs w:val="21"/>
        </w:rPr>
        <w:t>．读完《儒林外史》，你喜欢杜少卿吗？为什么？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喜欢。因为他淡泊功名、傲视权贵；慷慨仗义、乐善好施；尊重妇女，讲求地位平等；敢于挑战封建权威和封建礼俗。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不喜欢。他不善识人，正因为他慷慨仗义，但凡有人求于他，他都倾囊相助，这样也给很多卑劣小人以可乘之机；不会持家，把祖宗留下的财产随意挥霍，最后背井离乡，靠卖文墨为生。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3</w:t>
      </w:r>
      <w:r w:rsidRPr="0063055E">
        <w:rPr>
          <w:rFonts w:asciiTheme="minorEastAsia" w:hAnsiTheme="minorEastAsia" w:hint="eastAsia"/>
          <w:szCs w:val="21"/>
        </w:rPr>
        <w:t>．严监生临死前伸着两个指头，就是不断气，为什么？从中看出他是一个怎样的人？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严监生临终之际，伸着两个指头就是不肯断气，是为那灯盏里点</w:t>
      </w:r>
      <w:r w:rsidRPr="0063055E">
        <w:rPr>
          <w:rFonts w:asciiTheme="minorEastAsia" w:hAnsiTheme="minorEastAsia" w:hint="eastAsia"/>
          <w:b/>
          <w:szCs w:val="21"/>
        </w:rPr>
        <w:t>的是两茎灯草，不放心，恐费了油，直到赵氏挑掉一根灯草，他方才点点头，咽了气。这个细节成为中国文学史上极著名的一例，从中可看出他是个悭吝乡绅的形象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4</w:t>
      </w:r>
      <w:r w:rsidRPr="0063055E">
        <w:rPr>
          <w:rFonts w:asciiTheme="minorEastAsia" w:hAnsiTheme="minorEastAsia" w:hint="eastAsia"/>
          <w:szCs w:val="21"/>
        </w:rPr>
        <w:t>．结合原著，试分析杜少卿的人物形象。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①从他装病拒绝应征可看出他淡泊名利、傲视权贵、追求不受拘束的生活；②从他慷慨资助杨裁缝葬母、给鲍延玺一百两银子助其重操旧业、王知县被罢官后接其到家中住看出他扶困济贫、乐于助人、豪放狂傲；③从他与夫人携手同游、敬重沈琼枝看出他尊重个性、尊重女性。</w:t>
      </w:r>
      <w:r w:rsidR="00AD1845" w:rsidRPr="0063055E">
        <w:rPr>
          <w:rFonts w:asciiTheme="minorEastAsia" w:hAnsiTheme="minorEastAsia"/>
          <w:b/>
          <w:szCs w:val="21"/>
        </w:rPr>
        <w:fldChar w:fldCharType="begin"/>
      </w:r>
      <w:r w:rsidRPr="0063055E">
        <w:rPr>
          <w:rFonts w:asciiTheme="minorEastAsia" w:hAnsiTheme="minorEastAsia"/>
          <w:b/>
          <w:szCs w:val="21"/>
        </w:rPr>
        <w:instrText xml:space="preserve"> </w:instrText>
      </w:r>
      <w:r w:rsidRPr="0063055E">
        <w:rPr>
          <w:rFonts w:asciiTheme="minorEastAsia" w:hAnsiTheme="minorEastAsia" w:hint="eastAsia"/>
          <w:b/>
          <w:szCs w:val="21"/>
        </w:rPr>
        <w:instrText>= 4 \* GB3</w:instrText>
      </w:r>
      <w:r w:rsidRPr="0063055E">
        <w:rPr>
          <w:rFonts w:asciiTheme="minorEastAsia" w:hAnsiTheme="minorEastAsia"/>
          <w:b/>
          <w:szCs w:val="21"/>
        </w:rPr>
        <w:instrText xml:space="preserve"> </w:instrText>
      </w:r>
      <w:r w:rsidR="00AD1845" w:rsidRPr="0063055E">
        <w:rPr>
          <w:rFonts w:asciiTheme="minorEastAsia" w:hAnsiTheme="minorEastAsia"/>
          <w:b/>
          <w:szCs w:val="21"/>
        </w:rPr>
        <w:fldChar w:fldCharType="separate"/>
      </w:r>
      <w:r w:rsidRPr="0063055E">
        <w:rPr>
          <w:rFonts w:asciiTheme="minorEastAsia" w:hAnsiTheme="minorEastAsia" w:hint="eastAsia"/>
          <w:b/>
          <w:szCs w:val="21"/>
        </w:rPr>
        <w:t>④</w:t>
      </w:r>
      <w:r w:rsidR="00AD1845" w:rsidRPr="0063055E">
        <w:rPr>
          <w:rFonts w:asciiTheme="minorEastAsia" w:hAnsiTheme="minorEastAsia"/>
          <w:b/>
          <w:szCs w:val="21"/>
        </w:rPr>
        <w:fldChar w:fldCharType="end"/>
      </w:r>
      <w:r w:rsidRPr="0063055E">
        <w:rPr>
          <w:rFonts w:asciiTheme="minorEastAsia" w:hAnsiTheme="minorEastAsia" w:hint="eastAsia"/>
          <w:b/>
          <w:szCs w:val="21"/>
        </w:rPr>
        <w:t>怀有忧国忧民之心。真儒们以道德教化来挽救颓世，赢得他的敬重，虽然他的家产几乎已经耗尽，但仍然捐三百两银子修</w:t>
      </w:r>
      <w:r w:rsidRPr="0063055E">
        <w:rPr>
          <w:rFonts w:asciiTheme="minorEastAsia" w:hAnsiTheme="minorEastAsia" w:hint="eastAsia"/>
          <w:b/>
          <w:szCs w:val="21"/>
        </w:rPr>
        <w:lastRenderedPageBreak/>
        <w:t>泰伯祠。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三、艺术特色类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</w:t>
      </w:r>
      <w:r w:rsidRPr="0063055E">
        <w:rPr>
          <w:rFonts w:asciiTheme="minorEastAsia" w:hAnsiTheme="minorEastAsia" w:hint="eastAsia"/>
          <w:szCs w:val="21"/>
        </w:rPr>
        <w:t>．简述《儒林外史》的结构特点。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散而不乱的长篇艺术结构。在中国古典长篇小说中，《儒林外史》的艺术结构是独树一帜的。从整篇文章的总体布局而言，散而不乱是长篇艺术结构的主要特点。“散”表现在全篇没有“主干”，就是没有贯穿全书的主人公和故事线索。但事实上，它有一条极为明确的思想线索：反对封建科举、封建礼教，讽刺因热衷功名而造成的极端虚伪的社会风气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2</w:t>
      </w:r>
      <w:r w:rsidRPr="0063055E">
        <w:rPr>
          <w:rFonts w:asciiTheme="minorEastAsia" w:hAnsiTheme="minorEastAsia" w:hint="eastAsia"/>
          <w:szCs w:val="21"/>
        </w:rPr>
        <w:t>．举例说明《儒林外史》的讽刺艺</w:t>
      </w:r>
      <w:r w:rsidRPr="0063055E">
        <w:rPr>
          <w:rFonts w:asciiTheme="minorEastAsia" w:hAnsiTheme="minorEastAsia" w:hint="eastAsia"/>
          <w:szCs w:val="21"/>
        </w:rPr>
        <w:t>术特色。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如五河县盐商送老太太入节孝祠，张灯结彩，鼓乐喧天，满街是仕宦人家的牌仗，满堂有知县、学师等官员设祭，庄严肃穆。但盐商方老六却和一个卖花牙婆伏在栏杆上看执事，“权牙婆一手扶着栏杆，一手拉开裤腰捉虱子，捉着，一个一个往嘴里送”。把崇高、庄严与滑稽、轻佻组合在一起，化崇高、庄严为滑稽可笑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3</w:t>
      </w:r>
      <w:r w:rsidRPr="0063055E">
        <w:rPr>
          <w:rFonts w:asciiTheme="minorEastAsia" w:hAnsiTheme="minorEastAsia" w:hint="eastAsia"/>
          <w:szCs w:val="21"/>
        </w:rPr>
        <w:t>．《儒林外史》在很多章节中将典型的细节和合理的夸张结合起来，以充分显示这个人物的性格特征，请举例说明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严监生的哥哥严贡生，小说第六回，写他为了白坐船，死赖船钱，别有心机地导演了一出“云片糕莫名变成几百两银子料药”的</w:t>
      </w:r>
      <w:r w:rsidRPr="0063055E">
        <w:rPr>
          <w:rFonts w:asciiTheme="minorEastAsia" w:hAnsiTheme="minorEastAsia" w:hint="eastAsia"/>
          <w:b/>
          <w:szCs w:val="21"/>
        </w:rPr>
        <w:t>戏，他竭力夸张被船家吃掉的云片糕的“高贵的出身”，为了省几个船钱，颠倒黑白，并以官欺压百姓，可见其阴险狡诈，可恶之极，这也可以说是当时封建社会的一个缩影。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4.</w:t>
      </w:r>
      <w:r w:rsidRPr="0063055E">
        <w:rPr>
          <w:rFonts w:asciiTheme="minorEastAsia" w:hAnsiTheme="minorEastAsia" w:hint="eastAsia"/>
          <w:szCs w:val="21"/>
        </w:rPr>
        <w:t>杜少卿为人豪爽，乐于助人，花钱不加节制，最后使自己的家产很快被消耗，对于杜少卿这种助人的方式你有怎样的看法？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要有乐于助人的良好品质，但是也要量力而行，在帮助别人的时候也保存自己，这样能够更好地去帮助更多人；要学会克制，提高自己的自控力。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5</w:t>
      </w:r>
      <w:r w:rsidRPr="0063055E">
        <w:rPr>
          <w:rFonts w:asciiTheme="minorEastAsia" w:hAnsiTheme="minorEastAsia" w:hint="eastAsia"/>
          <w:szCs w:val="21"/>
        </w:rPr>
        <w:t>．在周学道眼里范进是怎样一副形象？主考周学道对范进关照出于一种什么心态？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穿着单薄、破烂，非常猥琐、悲凉。周学</w:t>
      </w:r>
      <w:r w:rsidRPr="0063055E">
        <w:rPr>
          <w:rFonts w:asciiTheme="minorEastAsia" w:hAnsiTheme="minorEastAsia" w:hint="eastAsia"/>
          <w:b/>
          <w:szCs w:val="21"/>
        </w:rPr>
        <w:t>道非常同情老童生，在考试中特别注意老童生，他一看范进就油然产生一种怜悯的心情，觉得范进和自己的遭遇非常相似，所以特别关照他。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6</w:t>
      </w:r>
      <w:r w:rsidRPr="0063055E">
        <w:rPr>
          <w:rFonts w:asciiTheme="minorEastAsia" w:hAnsiTheme="minorEastAsia" w:hint="eastAsia"/>
          <w:szCs w:val="21"/>
        </w:rPr>
        <w:t>．周学道在批阅范进的卷子时心理活动是怎样的？你认为范进的文章如何？作者这样写的用意何在？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周学道看了三遍，第一遍不屑一顾；第二遍可怜他，同情他，硬着头皮看；第三遍恍然大悟，认为是天地至文。要试官读了三遍才读懂的文字，恐怕未必是好的文字。批判科举八股应试的制度。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7.</w:t>
      </w:r>
      <w:r w:rsidRPr="0063055E">
        <w:rPr>
          <w:rFonts w:asciiTheme="minorEastAsia" w:hAnsiTheme="minorEastAsia" w:hint="eastAsia"/>
          <w:szCs w:val="21"/>
        </w:rPr>
        <w:t>王惠是一个怎样的人？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从他为了不许人欺瞒各项余利，必须都派入官，看出他贪财；从他重重责打收取钱财的皂隶看出他酷虐；从他</w:t>
      </w:r>
      <w:r w:rsidRPr="0063055E">
        <w:rPr>
          <w:rFonts w:asciiTheme="minorEastAsia" w:hAnsiTheme="minorEastAsia" w:hint="eastAsia"/>
          <w:szCs w:val="21"/>
        </w:rPr>
        <w:t>反叛宁王看出他立场不坚定。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8</w:t>
      </w:r>
      <w:r w:rsidRPr="0063055E">
        <w:rPr>
          <w:rFonts w:asciiTheme="minorEastAsia" w:hAnsiTheme="minorEastAsia" w:hint="eastAsia"/>
          <w:szCs w:val="21"/>
        </w:rPr>
        <w:t>．王惠被称为“江西第一能员”，被各处推荐，你对当时的官僚制度有怎样的认识与评价？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王惠“能”在他对涉及自己利益的事情绝对明察秋毫，严惩不贷，能而酷虐，朝廷只看重他能整治下属百姓的一面，看不到他对待百姓下属的暴虐，说明当时的官僚制度腐败落后，对官吏放任无为。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lastRenderedPageBreak/>
        <w:t>9</w:t>
      </w:r>
      <w:r w:rsidRPr="0063055E">
        <w:rPr>
          <w:rFonts w:asciiTheme="minorEastAsia" w:hAnsiTheme="minorEastAsia" w:hint="eastAsia"/>
          <w:szCs w:val="21"/>
        </w:rPr>
        <w:t>．用简练的语言概括严监生、严贡生人物形象特征。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严监生：吝啬。严贡生：奉迎巴结权贵，为人虚伪贪婪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10</w:t>
      </w:r>
      <w:r w:rsidRPr="0063055E">
        <w:rPr>
          <w:rFonts w:asciiTheme="minorEastAsia" w:hAnsiTheme="minorEastAsia" w:hint="eastAsia"/>
          <w:szCs w:val="21"/>
        </w:rPr>
        <w:t>．根据【甲】文，指出严监生的动作是怎样变化的。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严监生动作描写主要集中于眼睛、头和手等方面，随着答案的一一被否定：伸着两个指头——把头摇了两三摇——两眼睁的溜圆，把头又狠狠摇了几摇，越发指得紧了——把眼闭上摇头，那手只是指着不动——点一点头，把手垂下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11</w:t>
      </w:r>
      <w:r w:rsidRPr="0063055E">
        <w:rPr>
          <w:rFonts w:asciiTheme="minorEastAsia" w:hAnsiTheme="minorEastAsia" w:hint="eastAsia"/>
          <w:szCs w:val="21"/>
        </w:rPr>
        <w:t>．像【甲】段中严监生这样的典型人物形象，你在课外阅读中一定还接触过一些，试举出两例。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《威尼斯商人》中的夏洛克；《欧也妮·葛朗台》中的葛朗台；《悭吝人》中的阿巴贡；《死魂灵》中的泼留希金等等。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12</w:t>
      </w:r>
      <w:r w:rsidRPr="0063055E">
        <w:rPr>
          <w:rFonts w:asciiTheme="minorEastAsia" w:hAnsiTheme="minorEastAsia" w:hint="eastAsia"/>
          <w:szCs w:val="21"/>
        </w:rPr>
        <w:t>．结合【甲】【乙】两段文字，谈谈吴敬梓塑造人物有什么突出特色。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在【甲】文段中作者极尽讽刺挖苦之能事，写</w:t>
      </w:r>
      <w:r w:rsidRPr="0063055E">
        <w:rPr>
          <w:rFonts w:asciiTheme="minorEastAsia" w:hAnsiTheme="minorEastAsia" w:hint="eastAsia"/>
          <w:b/>
          <w:szCs w:val="21"/>
        </w:rPr>
        <w:t>严监生临死前伸着两个指头，迟迟不咽气……从幽默夸张的叙述中，可以领会到吴敬辛辣的讽刺艺术。【乙】段中严贡生正在吹嘘自己“为人率真，在乡里之间，从来不晓得占人寸丝半粟的便宜”时，小厮来报“早上关的那口猪，那人来讨了，在家里吵哩”。对比手法的讽刺艺术将人物丑恶龌龊的灵魂揭露得赤裸裸的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13</w:t>
      </w:r>
      <w:r w:rsidRPr="0063055E">
        <w:rPr>
          <w:rFonts w:asciiTheme="minorEastAsia" w:hAnsiTheme="minorEastAsia" w:hint="eastAsia"/>
          <w:szCs w:val="21"/>
        </w:rPr>
        <w:t>．选文第一段记叙了匡超人一天的生活内容，试简要概括。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这一天的生活内容有：杀猪、磨豆腐卖钱；逗乐太公，帮助出恭，服侍睡觉；勤奋读书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14</w:t>
      </w:r>
      <w:r w:rsidRPr="0063055E">
        <w:rPr>
          <w:rFonts w:asciiTheme="minorEastAsia" w:hAnsiTheme="minorEastAsia" w:hint="eastAsia"/>
          <w:szCs w:val="21"/>
        </w:rPr>
        <w:t>．作者写匡超人帮助父亲出恭时，运用了什么描写方法？结合教材，说一说这样写的目的是什么。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运用了细节描写、动作描写来表现人物的形象。目的是要写出匡超人是个非常孝顺的读书人，从《儒林外史》全篇来看，还可看出作者有意通过写这样一个善良的孝子在儒林中混迹后，变为一个狡猾、奸诈、虚伪的人，来表现作者所处时代的儒林已经是一个大染缸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15</w:t>
      </w:r>
      <w:r w:rsidRPr="0063055E">
        <w:rPr>
          <w:rFonts w:asciiTheme="minorEastAsia" w:hAnsiTheme="minorEastAsia" w:hint="eastAsia"/>
          <w:szCs w:val="21"/>
        </w:rPr>
        <w:t>．潘老爹给匡超人看相这一情节有何作用？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(1)</w:t>
      </w:r>
      <w:r w:rsidRPr="0063055E">
        <w:rPr>
          <w:rFonts w:asciiTheme="minorEastAsia" w:hAnsiTheme="minorEastAsia" w:hint="eastAsia"/>
          <w:b/>
          <w:szCs w:val="21"/>
        </w:rPr>
        <w:t>内容上，潘老爹看相，认为匡超人有贵相，妻、财、子、禄都是会有的。</w:t>
      </w:r>
      <w:r w:rsidRPr="0063055E">
        <w:rPr>
          <w:rFonts w:asciiTheme="minorEastAsia" w:hAnsiTheme="minorEastAsia" w:hint="eastAsia"/>
          <w:b/>
          <w:szCs w:val="21"/>
        </w:rPr>
        <w:t>(2)</w:t>
      </w:r>
      <w:r w:rsidRPr="0063055E">
        <w:rPr>
          <w:rFonts w:asciiTheme="minorEastAsia" w:hAnsiTheme="minorEastAsia" w:hint="eastAsia"/>
          <w:b/>
          <w:szCs w:val="21"/>
        </w:rPr>
        <w:t>结构上，可推动情节的发展。“不日就有个贵人星照命”，为下文匡超人受到知县的提拔，中了秀才做铺垫。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16.</w:t>
      </w:r>
      <w:r w:rsidRPr="0063055E">
        <w:rPr>
          <w:rFonts w:asciiTheme="minorEastAsia" w:hAnsiTheme="minorEastAsia" w:hint="eastAsia"/>
          <w:szCs w:val="21"/>
        </w:rPr>
        <w:t>造成范进发疯的直接原因是什么？根本原因是什么？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直接</w:t>
      </w:r>
      <w:r w:rsidRPr="0063055E">
        <w:rPr>
          <w:rFonts w:asciiTheme="minorEastAsia" w:hAnsiTheme="minorEastAsia" w:hint="eastAsia"/>
          <w:b/>
          <w:szCs w:val="21"/>
        </w:rPr>
        <w:t>原因是中举欢喜到了极点。根本原因是封建教育、科举制度的毒害。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17</w:t>
      </w:r>
      <w:r w:rsidRPr="0063055E">
        <w:rPr>
          <w:rFonts w:asciiTheme="minorEastAsia" w:hAnsiTheme="minorEastAsia" w:hint="eastAsia"/>
          <w:szCs w:val="21"/>
        </w:rPr>
        <w:t>．联系原著，用简洁的语言概括王冕后来的遭遇。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王冕多次设法推脱，又担心权势欺人，于是远走山东。后因山东受灾，遂回乡侍母。朱元璋夺取天下，欲征聘王冕做官，王冕为躲避入仕，隐居会稽山中。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18</w:t>
      </w:r>
      <w:r w:rsidRPr="0063055E">
        <w:rPr>
          <w:rFonts w:asciiTheme="minorEastAsia" w:hAnsiTheme="minorEastAsia" w:hint="eastAsia"/>
          <w:szCs w:val="21"/>
        </w:rPr>
        <w:t>．结合原文，试分析王冕的性格特点。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①蔑视权贵、鄙视世俗、淡泊名利、独立不羁、不慕名利、不愿与浊世同流合污、恬淡高洁：不与危素等人结交，归隐会稽山。②聪颖、刻苦：学画三个月即成名家。③重情重义：为了报答秦老，答应画画册。④富有远见卓识：以“仁义”劝吴王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lastRenderedPageBreak/>
        <w:t>1</w:t>
      </w:r>
      <w:r w:rsidRPr="0063055E">
        <w:rPr>
          <w:rFonts w:asciiTheme="minorEastAsia" w:hAnsiTheme="minorEastAsia" w:hint="eastAsia"/>
          <w:szCs w:val="21"/>
        </w:rPr>
        <w:t>9</w:t>
      </w:r>
      <w:r w:rsidRPr="0063055E">
        <w:rPr>
          <w:rFonts w:asciiTheme="minorEastAsia" w:hAnsiTheme="minorEastAsia" w:hint="eastAsia"/>
          <w:szCs w:val="21"/>
        </w:rPr>
        <w:t>．文中写时知县和翟买办有何用意？请结合原文进行分析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①与王冕形成对比，翟买办克扣画册银两，时知县为讨好上司去见王冕，反衬出王冕独立不羁、淡泊名利的品质。②他们的行为推动了情节的发展。他们两人为讨好危素一次次去见王冕，使得王冕离家。③在塑造这两个人物的细节上展现了当时社会的官场丑态，讽刺了封建官僚制度与追逐名利的社会风气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20</w:t>
      </w:r>
      <w:r w:rsidRPr="0063055E">
        <w:rPr>
          <w:rFonts w:asciiTheme="minorEastAsia" w:hAnsiTheme="minorEastAsia" w:hint="eastAsia"/>
          <w:szCs w:val="21"/>
        </w:rPr>
        <w:t>．结合原著，试分析周进到贡院长叹一声撞号板的原因。作者这样写有何意图？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周进用全部生命追逐功名，却因不会讨好别人，又被大家嘲笑而被辞退，只得去帮忙记账，当他来到贡院，想到自己已经无法</w:t>
      </w:r>
      <w:r w:rsidRPr="0063055E">
        <w:rPr>
          <w:rFonts w:asciiTheme="minorEastAsia" w:hAnsiTheme="minorEastAsia" w:hint="eastAsia"/>
          <w:b/>
          <w:szCs w:val="21"/>
        </w:rPr>
        <w:t>通过科举获取功名，又想到自己之前受到的种种不公平待遇，辛酸、痛苦、绝望让他难以抑制。作者通过写周进因执着于科举而撞号板的丑态，是想揭露科举制度和封建礼教对士人的戕害，讽刺了因追逐功名而形成虚伪、恶劣的社会风气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21.</w:t>
      </w:r>
      <w:r w:rsidRPr="0063055E">
        <w:rPr>
          <w:rFonts w:asciiTheme="minorEastAsia" w:hAnsiTheme="minorEastAsia" w:hint="eastAsia"/>
          <w:szCs w:val="21"/>
        </w:rPr>
        <w:t>众人见周进可怜决意拿出银两来帮助他进学，对此，你怎样评价？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这几个生意人有情有义，见义勇为，慷慨解囊，与当时追逐功名富贵而见利忘义的官绅、士族形成鲜明的对比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22.</w:t>
      </w:r>
      <w:r w:rsidRPr="0063055E">
        <w:rPr>
          <w:rFonts w:asciiTheme="minorEastAsia" w:hAnsiTheme="minorEastAsia" w:hint="eastAsia"/>
          <w:b/>
          <w:szCs w:val="21"/>
        </w:rPr>
        <w:t>范进的细节：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知县安了席坐下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用的都是银镶杯箸。【甲】退前缩后的不举杯箸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知县不解其故。静斋笑道</w:t>
      </w:r>
      <w:r w:rsidRPr="0063055E">
        <w:rPr>
          <w:rFonts w:asciiTheme="minorEastAsia" w:hAnsiTheme="minorEastAsia" w:hint="eastAsia"/>
          <w:szCs w:val="21"/>
        </w:rPr>
        <w:t>:</w:t>
      </w:r>
      <w:r w:rsidRPr="0063055E">
        <w:rPr>
          <w:rFonts w:asciiTheme="minorEastAsia" w:hAnsiTheme="minorEastAsia" w:hint="eastAsia"/>
          <w:szCs w:val="21"/>
        </w:rPr>
        <w:t>“世先生因遵制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想是不用这个杯箸。</w:t>
      </w:r>
      <w:r w:rsidRPr="0063055E">
        <w:rPr>
          <w:rFonts w:asciiTheme="minorEastAsia" w:hAnsiTheme="minorEastAsia" w:hint="eastAsia"/>
          <w:szCs w:val="21"/>
        </w:rPr>
        <w:t>”知县忙叫换去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换了一个瓷杯、一双象牙箸来。【甲】又不肯举。静斋道</w:t>
      </w:r>
      <w:r w:rsidRPr="0063055E">
        <w:rPr>
          <w:rFonts w:asciiTheme="minorEastAsia" w:hAnsiTheme="minorEastAsia" w:hint="eastAsia"/>
          <w:szCs w:val="21"/>
        </w:rPr>
        <w:t>:</w:t>
      </w:r>
      <w:r w:rsidRPr="0063055E">
        <w:rPr>
          <w:rFonts w:asciiTheme="minorEastAsia" w:hAnsiTheme="minorEastAsia" w:hint="eastAsia"/>
          <w:szCs w:val="21"/>
        </w:rPr>
        <w:t>“这个箸也不用。”随即换了一双白颜色竹子的来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方才罢了。知县疑惑他居丧如此尽礼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倘或不用荤酒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却是不曾备办。落后看见他在燕窝碗里拣了一个大虾元子送在嘴里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方才放心。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选段中【甲】指的是范进</w:t>
      </w:r>
      <w:r w:rsidRPr="0063055E">
        <w:rPr>
          <w:rFonts w:asciiTheme="minorEastAsia" w:hAnsiTheme="minorEastAsia" w:hint="eastAsia"/>
          <w:szCs w:val="21"/>
        </w:rPr>
        <w:t>,</w:t>
      </w:r>
      <w:r w:rsidRPr="0063055E">
        <w:rPr>
          <w:rFonts w:asciiTheme="minorEastAsia" w:hAnsiTheme="minorEastAsia" w:hint="eastAsia"/>
          <w:szCs w:val="21"/>
        </w:rPr>
        <w:t>该选段中的细节描写暴露了【甲】虚伪做作的特点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 xml:space="preserve">   </w:t>
      </w:r>
      <w:r w:rsidRPr="0063055E">
        <w:rPr>
          <w:rFonts w:asciiTheme="minorEastAsia" w:hAnsiTheme="minorEastAsia" w:hint="eastAsia"/>
          <w:b/>
          <w:szCs w:val="21"/>
        </w:rPr>
        <w:t>范进</w:t>
      </w:r>
      <w:r w:rsidRPr="0063055E">
        <w:rPr>
          <w:rFonts w:asciiTheme="minorEastAsia" w:hAnsiTheme="minorEastAsia" w:hint="eastAsia"/>
          <w:szCs w:val="21"/>
        </w:rPr>
        <w:t>入京拜见周进，由周进荐引而中了进士，被任为山东学道。范进虽然凭着八股文发达了，但他所熟知的不过是四书五经。当别人提起</w:t>
      </w:r>
      <w:r w:rsidRPr="0063055E">
        <w:rPr>
          <w:rFonts w:asciiTheme="minorEastAsia" w:hAnsiTheme="minorEastAsia" w:hint="eastAsia"/>
          <w:b/>
          <w:szCs w:val="21"/>
        </w:rPr>
        <w:t>北宋文豪苏轼</w:t>
      </w:r>
      <w:r w:rsidRPr="0063055E">
        <w:rPr>
          <w:rFonts w:asciiTheme="minorEastAsia" w:hAnsiTheme="minorEastAsia" w:hint="eastAsia"/>
          <w:szCs w:val="21"/>
        </w:rPr>
        <w:t>的时候，</w:t>
      </w:r>
      <w:r w:rsidRPr="0063055E">
        <w:rPr>
          <w:rFonts w:asciiTheme="minorEastAsia" w:hAnsiTheme="minorEastAsia" w:hint="eastAsia"/>
          <w:b/>
          <w:szCs w:val="21"/>
        </w:rPr>
        <w:t>他却以为</w:t>
      </w:r>
      <w:r w:rsidRPr="0063055E">
        <w:rPr>
          <w:rFonts w:asciiTheme="minorEastAsia" w:hAnsiTheme="minorEastAsia" w:hint="eastAsia"/>
          <w:szCs w:val="21"/>
        </w:rPr>
        <w:t>是明朝的秀才，闹出了天大的笑话。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科举制度不仅培养了一</w:t>
      </w:r>
      <w:r w:rsidRPr="0063055E">
        <w:rPr>
          <w:rFonts w:asciiTheme="minorEastAsia" w:hAnsiTheme="minorEastAsia" w:hint="eastAsia"/>
          <w:szCs w:val="21"/>
        </w:rPr>
        <w:t>批庸才，同时也豢养了一批含官污吏。进士</w:t>
      </w:r>
      <w:r w:rsidRPr="0063055E">
        <w:rPr>
          <w:rFonts w:asciiTheme="minorEastAsia" w:hAnsiTheme="minorEastAsia" w:hint="eastAsia"/>
          <w:b/>
          <w:szCs w:val="21"/>
        </w:rPr>
        <w:t>王惠</w:t>
      </w:r>
      <w:r w:rsidRPr="0063055E">
        <w:rPr>
          <w:rFonts w:asciiTheme="minorEastAsia" w:hAnsiTheme="minorEastAsia" w:hint="eastAsia"/>
          <w:szCs w:val="21"/>
        </w:rPr>
        <w:t>被任命为南昌知府，他上任的</w:t>
      </w:r>
      <w:r w:rsidRPr="0063055E">
        <w:rPr>
          <w:rFonts w:asciiTheme="minorEastAsia" w:hAnsiTheme="minorEastAsia" w:hint="eastAsia"/>
          <w:b/>
          <w:szCs w:val="21"/>
        </w:rPr>
        <w:t>第一件事</w:t>
      </w:r>
      <w:r w:rsidRPr="0063055E">
        <w:rPr>
          <w:rFonts w:asciiTheme="minorEastAsia" w:hAnsiTheme="minorEastAsia" w:hint="eastAsia"/>
          <w:szCs w:val="21"/>
        </w:rPr>
        <w:t>，不是询问当地的治安，不是询问黎民生计，不是询问案件冤情而是查询地方人情，了解当地有什么特产，各种案件中有什么地方可以通融；接着定做了一把头号的库戥，将衙门中的六房书办统统传齐，问明了各项差事的余利，让大家将钱财归公。从此，衙门内整天是一片戥子声、算盘声、板子声。衙役和百姓一个个被打得魂飞魄散，睡梦中都战战兢兢。</w:t>
      </w:r>
      <w:r w:rsidRPr="0063055E">
        <w:rPr>
          <w:rFonts w:asciiTheme="minorEastAsia" w:hAnsiTheme="minorEastAsia" w:hint="eastAsia"/>
          <w:b/>
          <w:szCs w:val="21"/>
        </w:rPr>
        <w:t>而他本人的信条却是“三年清知府，十万雪花银</w:t>
      </w:r>
      <w:r w:rsidRPr="0063055E">
        <w:rPr>
          <w:rFonts w:asciiTheme="minorEastAsia" w:hAnsiTheme="minorEastAsia" w:hint="eastAsia"/>
          <w:szCs w:val="21"/>
        </w:rPr>
        <w:t>”。朝廷考察他的政绩时，竟一致认为他是“江西的第一能员”。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 xml:space="preserve">    </w:t>
      </w:r>
      <w:r w:rsidRPr="0063055E">
        <w:rPr>
          <w:rFonts w:asciiTheme="minorEastAsia" w:hAnsiTheme="minorEastAsia" w:hint="eastAsia"/>
          <w:szCs w:val="21"/>
        </w:rPr>
        <w:t>高要县知县</w:t>
      </w:r>
      <w:r w:rsidRPr="0063055E">
        <w:rPr>
          <w:rFonts w:asciiTheme="minorEastAsia" w:hAnsiTheme="minorEastAsia" w:hint="eastAsia"/>
          <w:b/>
          <w:szCs w:val="21"/>
        </w:rPr>
        <w:t>汤</w:t>
      </w:r>
      <w:r w:rsidRPr="0063055E">
        <w:rPr>
          <w:rFonts w:asciiTheme="minorEastAsia" w:hAnsiTheme="minorEastAsia" w:hint="eastAsia"/>
          <w:b/>
          <w:szCs w:val="21"/>
        </w:rPr>
        <w:t>奉</w:t>
      </w:r>
      <w:r w:rsidRPr="0063055E">
        <w:rPr>
          <w:rFonts w:asciiTheme="minorEastAsia" w:hAnsiTheme="minorEastAsia" w:hint="eastAsia"/>
          <w:szCs w:val="21"/>
        </w:rPr>
        <w:t>，</w:t>
      </w:r>
      <w:r w:rsidRPr="0063055E">
        <w:rPr>
          <w:rFonts w:asciiTheme="minorEastAsia" w:hAnsiTheme="minorEastAsia" w:hint="eastAsia"/>
          <w:b/>
          <w:szCs w:val="21"/>
        </w:rPr>
        <w:t>为了表示自己为政清廉，对朝廷各项法令严加执行</w:t>
      </w:r>
      <w:r w:rsidRPr="0063055E">
        <w:rPr>
          <w:rFonts w:asciiTheme="minorEastAsia" w:hAnsiTheme="minorEastAsia" w:hint="eastAsia"/>
          <w:szCs w:val="21"/>
        </w:rPr>
        <w:t>。朝廷有禁杀耕牛的禁令，汤奉不问因由，竟然将做牛肉生意的回民老师父活活枷死，闹得群众义愤填膺，鸣锣罢市。事发后。按察司不仅没有处罚汤奉，反而将受害的回民问成“奸发挟制官府，依律枷责”之罪。如此“清廉”的知县，一年下来居然也搜刮了八千两银子。</w:t>
      </w:r>
    </w:p>
    <w:p w:rsidR="0063055E" w:rsidRPr="0063055E" w:rsidRDefault="006C1B51" w:rsidP="001845AF">
      <w:pPr>
        <w:spacing w:line="300" w:lineRule="exact"/>
        <w:ind w:firstLineChars="250" w:firstLine="527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举人出身的张静斋</w:t>
      </w:r>
      <w:r w:rsidRPr="0063055E">
        <w:rPr>
          <w:rFonts w:asciiTheme="minorEastAsia" w:hAnsiTheme="minorEastAsia" w:hint="eastAsia"/>
          <w:szCs w:val="21"/>
        </w:rPr>
        <w:t>，是南海一霸。他勾通官府，巧取豪夺。为了霸占寺庙的田产，他唆使七八个流氓，诬陷和尚与妇女通奸，让和尚不明不白地吃了官司。</w:t>
      </w:r>
    </w:p>
    <w:p w:rsidR="0063055E" w:rsidRPr="0063055E" w:rsidRDefault="006C1B51" w:rsidP="001845AF">
      <w:pPr>
        <w:spacing w:line="300" w:lineRule="exact"/>
        <w:ind w:firstLineChars="250" w:firstLine="527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高要县的监生严致和</w:t>
      </w:r>
      <w:r w:rsidRPr="0063055E">
        <w:rPr>
          <w:rFonts w:asciiTheme="minorEastAsia" w:hAnsiTheme="minorEastAsia" w:hint="eastAsia"/>
          <w:szCs w:val="21"/>
        </w:rPr>
        <w:t>是一个把钱财看作是一切的财主，家财万贯。他病得饮食不进，卧床不起，奄奄一息，还念念不忘田里要收早稻，打发管庄的仆人下乡，又不放心，心里只是急躁。他吝啬成性，家中米烂粮仓，牛马成行，可在平时猪肉也舍不得买一斤，临死时还因为灯盏里多点了一根灯草，迟</w:t>
      </w:r>
      <w:r w:rsidRPr="0063055E">
        <w:rPr>
          <w:rFonts w:asciiTheme="minorEastAsia" w:hAnsiTheme="minorEastAsia" w:hint="eastAsia"/>
          <w:szCs w:val="21"/>
        </w:rPr>
        <w:lastRenderedPageBreak/>
        <w:t>迟不肯断气。</w:t>
      </w:r>
    </w:p>
    <w:p w:rsidR="0063055E" w:rsidRPr="0063055E" w:rsidRDefault="006C1B51" w:rsidP="001845AF">
      <w:pPr>
        <w:spacing w:line="300" w:lineRule="exact"/>
        <w:ind w:firstLineChars="150" w:firstLine="316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他的哥哥贡生严致中，更是横行乡里的恶棍</w:t>
      </w:r>
      <w:r w:rsidRPr="0063055E">
        <w:rPr>
          <w:rFonts w:asciiTheme="minorEastAsia" w:hAnsiTheme="minorEastAsia" w:hint="eastAsia"/>
          <w:szCs w:val="21"/>
        </w:rPr>
        <w:t>。他强圈了邻居王小二的猪，别人来讨，他竟行凶，打断了王小二哥哥的腿。他四处讹诈，没有借给别人银子，却硬要人家偿付利息；他把云片糕说成是贵重药物，恐吓船家，赖掉了几文船钱。严监生死后，他以哥哥身份，逼着弟媳过继他的二儿</w:t>
      </w:r>
      <w:r w:rsidRPr="0063055E">
        <w:rPr>
          <w:rFonts w:asciiTheme="minorEastAsia" w:hAnsiTheme="minorEastAsia" w:hint="eastAsia"/>
          <w:szCs w:val="21"/>
        </w:rPr>
        <w:t>子为儿子，谋夺兄弟家产，还声称这是“礼义名分，我们乡绅人家，这些大礼，却是差错不得的”。</w:t>
      </w:r>
    </w:p>
    <w:p w:rsidR="0063055E" w:rsidRPr="0063055E" w:rsidRDefault="006C1B51" w:rsidP="0063055E">
      <w:pPr>
        <w:spacing w:line="300" w:lineRule="exact"/>
        <w:ind w:firstLineChars="150" w:firstLine="315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科举制度造就了一批</w:t>
      </w:r>
      <w:r w:rsidRPr="0063055E">
        <w:rPr>
          <w:rFonts w:asciiTheme="minorEastAsia" w:hAnsiTheme="minorEastAsia" w:hint="eastAsia"/>
          <w:b/>
          <w:szCs w:val="21"/>
        </w:rPr>
        <w:t>社会蛀虫</w:t>
      </w:r>
      <w:r w:rsidRPr="0063055E">
        <w:rPr>
          <w:rFonts w:asciiTheme="minorEastAsia" w:hAnsiTheme="minorEastAsia" w:hint="eastAsia"/>
          <w:szCs w:val="21"/>
        </w:rPr>
        <w:t>，同时也毒害着整个社会。温州府的乐清县有一农家子弟叫</w:t>
      </w:r>
      <w:r w:rsidRPr="0063055E">
        <w:rPr>
          <w:rFonts w:asciiTheme="minorEastAsia" w:hAnsiTheme="minorEastAsia" w:hint="eastAsia"/>
          <w:b/>
          <w:szCs w:val="21"/>
        </w:rPr>
        <w:t>匡超人</w:t>
      </w:r>
      <w:r w:rsidRPr="0063055E">
        <w:rPr>
          <w:rFonts w:asciiTheme="minorEastAsia" w:hAnsiTheme="minorEastAsia" w:hint="eastAsia"/>
          <w:szCs w:val="21"/>
        </w:rPr>
        <w:t>，他本来朴实敦厚。为了赡养父母，他外出做小买卖，流落杭州。后来遇上了选印八股文的马二先生。马二先生赠给他十两银子，劝他读书上进。匡超人回家后，一面做小买卖，一面用功读八股文，很快他就</w:t>
      </w:r>
      <w:r w:rsidRPr="0063055E">
        <w:rPr>
          <w:rFonts w:asciiTheme="minorEastAsia" w:hAnsiTheme="minorEastAsia" w:hint="eastAsia"/>
          <w:b/>
          <w:szCs w:val="21"/>
        </w:rPr>
        <w:t>得到了李知县的赏识，被提拔考上了秀才</w:t>
      </w:r>
      <w:r w:rsidRPr="0063055E">
        <w:rPr>
          <w:rFonts w:asciiTheme="minorEastAsia" w:hAnsiTheme="minorEastAsia" w:hint="eastAsia"/>
          <w:szCs w:val="21"/>
        </w:rPr>
        <w:t>。为追求更高的功名利禄，他更加刻苦学写八股文。不料知县出了事，</w:t>
      </w:r>
      <w:r w:rsidRPr="0063055E">
        <w:rPr>
          <w:rFonts w:asciiTheme="minorEastAsia" w:hAnsiTheme="minorEastAsia" w:hint="eastAsia"/>
          <w:b/>
          <w:szCs w:val="21"/>
        </w:rPr>
        <w:t>为避免被牵累</w:t>
      </w:r>
      <w:r w:rsidRPr="0063055E">
        <w:rPr>
          <w:rFonts w:asciiTheme="minorEastAsia" w:hAnsiTheme="minorEastAsia" w:hint="eastAsia"/>
          <w:szCs w:val="21"/>
        </w:rPr>
        <w:t>，他逃到到杭州。在这里，他</w:t>
      </w:r>
      <w:r w:rsidRPr="0063055E">
        <w:rPr>
          <w:rFonts w:asciiTheme="minorEastAsia" w:hAnsiTheme="minorEastAsia" w:hint="eastAsia"/>
          <w:b/>
          <w:szCs w:val="21"/>
        </w:rPr>
        <w:t>结识了冒充名士的头巾店老板景兰江和衙门里当吏员的潘三爷</w:t>
      </w:r>
      <w:r w:rsidRPr="0063055E">
        <w:rPr>
          <w:rFonts w:asciiTheme="minorEastAsia" w:hAnsiTheme="minorEastAsia" w:hint="eastAsia"/>
          <w:szCs w:val="21"/>
        </w:rPr>
        <w:t>，学会了代人应考、包揽讼词的本领。又因</w:t>
      </w:r>
      <w:r w:rsidRPr="0063055E">
        <w:rPr>
          <w:rFonts w:asciiTheme="minorEastAsia" w:hAnsiTheme="minorEastAsia" w:hint="eastAsia"/>
          <w:b/>
          <w:szCs w:val="21"/>
        </w:rPr>
        <w:t>马二先生</w:t>
      </w:r>
      <w:r w:rsidRPr="0063055E">
        <w:rPr>
          <w:rFonts w:asciiTheme="minorEastAsia" w:hAnsiTheme="minorEastAsia" w:hint="eastAsia"/>
          <w:szCs w:val="21"/>
        </w:rPr>
        <w:t>的关系，他成了八股文的“选家”，并吹嘘印出了</w:t>
      </w:r>
      <w:r w:rsidRPr="0063055E">
        <w:rPr>
          <w:rFonts w:asciiTheme="minorEastAsia" w:hAnsiTheme="minorEastAsia" w:hint="eastAsia"/>
          <w:szCs w:val="21"/>
        </w:rPr>
        <w:t>95</w:t>
      </w:r>
      <w:r w:rsidRPr="0063055E">
        <w:rPr>
          <w:rFonts w:asciiTheme="minorEastAsia" w:hAnsiTheme="minorEastAsia" w:hint="eastAsia"/>
          <w:szCs w:val="21"/>
        </w:rPr>
        <w:t>本八股文选本，人人争着购买，五省读书的人，家家都在书案上供着“先儒匡子之神位”。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szCs w:val="21"/>
        </w:rPr>
        <w:t>不久，</w:t>
      </w:r>
      <w:r w:rsidRPr="0063055E">
        <w:rPr>
          <w:rFonts w:asciiTheme="minorEastAsia" w:hAnsiTheme="minorEastAsia" w:hint="eastAsia"/>
          <w:b/>
          <w:szCs w:val="21"/>
        </w:rPr>
        <w:t>那个曾提拔过他的李知县被平了反</w:t>
      </w:r>
      <w:r w:rsidRPr="0063055E">
        <w:rPr>
          <w:rFonts w:asciiTheme="minorEastAsia" w:hAnsiTheme="minorEastAsia" w:hint="eastAsia"/>
          <w:szCs w:val="21"/>
        </w:rPr>
        <w:t>，升为京官，匡超人也就跟着去了京城，为了巴结权贵，他抛妻弃子去做了恩师的外甥女婿，他的妻子在贫困潦倒中死在家乡。这时，帮助过他的</w:t>
      </w:r>
      <w:r w:rsidRPr="0063055E">
        <w:rPr>
          <w:rFonts w:asciiTheme="minorEastAsia" w:hAnsiTheme="minorEastAsia" w:hint="eastAsia"/>
          <w:b/>
          <w:szCs w:val="21"/>
        </w:rPr>
        <w:t>潘三爷入了狱</w:t>
      </w:r>
      <w:r w:rsidRPr="0063055E">
        <w:rPr>
          <w:rFonts w:asciiTheme="minorEastAsia" w:hAnsiTheme="minorEastAsia" w:hint="eastAsia"/>
          <w:szCs w:val="21"/>
        </w:rPr>
        <w:t>，匡超人</w:t>
      </w:r>
      <w:r w:rsidRPr="0063055E">
        <w:rPr>
          <w:rFonts w:asciiTheme="minorEastAsia" w:hAnsiTheme="minorEastAsia" w:hint="eastAsia"/>
          <w:b/>
          <w:szCs w:val="21"/>
        </w:rPr>
        <w:t>怕影响自己的名声和前程，竟同潘三爷断绝了关系</w:t>
      </w:r>
      <w:r w:rsidRPr="0063055E">
        <w:rPr>
          <w:rFonts w:asciiTheme="minorEastAsia" w:hAnsiTheme="minorEastAsia" w:hint="eastAsia"/>
          <w:szCs w:val="21"/>
        </w:rPr>
        <w:t>，甚至看也不肯去看一下。对曾经帮助过他的马二先生他不仅</w:t>
      </w:r>
      <w:r w:rsidRPr="0063055E">
        <w:rPr>
          <w:rFonts w:asciiTheme="minorEastAsia" w:hAnsiTheme="minorEastAsia" w:hint="eastAsia"/>
          <w:szCs w:val="21"/>
        </w:rPr>
        <w:t>不感恩图报，还妄加诽谤嘲笑，完全堕落成了出卖灵魂的衣冠禽兽。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三．八股迷的典型——马静、鲁编修</w:t>
      </w:r>
    </w:p>
    <w:p w:rsidR="0063055E" w:rsidRPr="0063055E" w:rsidRDefault="006C1B51" w:rsidP="0063055E">
      <w:pPr>
        <w:spacing w:line="300" w:lineRule="exact"/>
        <w:rPr>
          <w:rFonts w:asciiTheme="minorEastAsia" w:hAnsiTheme="minorEastAsia"/>
          <w:b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马二先生，</w:t>
      </w:r>
      <w:r w:rsidRPr="0063055E">
        <w:rPr>
          <w:rFonts w:asciiTheme="minorEastAsia" w:hAnsiTheme="minorEastAsia" w:hint="eastAsia"/>
          <w:szCs w:val="21"/>
        </w:rPr>
        <w:t>是一个为举业而耗尽终生的受害者，但他始终把举业视为“神圣不可侵犯的事业”，他甚至迷信八股到这样的程度，他说：“举业二字，是从古及今，人人必要做的。马二先生是一个出入考场二十四载，依然以“生员”终身的白丁，但他仍执着的做举业的热衷鼓吹者，</w:t>
      </w:r>
      <w:r w:rsidRPr="0063055E">
        <w:rPr>
          <w:rFonts w:asciiTheme="minorEastAsia" w:hAnsiTheme="minorEastAsia" w:hint="eastAsia"/>
          <w:b/>
          <w:szCs w:val="21"/>
        </w:rPr>
        <w:t>他“劝导”匡超人</w:t>
      </w:r>
      <w:r w:rsidRPr="0063055E">
        <w:rPr>
          <w:rFonts w:asciiTheme="minorEastAsia" w:hAnsiTheme="minorEastAsia" w:hint="eastAsia"/>
          <w:szCs w:val="21"/>
        </w:rPr>
        <w:t>说：“古语说得好：‘书中自有黄金屋，书中自有千钟粟，书中自有颜如玉。如</w:t>
      </w:r>
      <w:r w:rsidRPr="0063055E">
        <w:rPr>
          <w:rFonts w:asciiTheme="minorEastAsia" w:hAnsiTheme="minorEastAsia" w:hint="eastAsia"/>
          <w:b/>
          <w:szCs w:val="21"/>
        </w:rPr>
        <w:t>“马二先生游西湖”一节</w:t>
      </w:r>
      <w:r w:rsidRPr="0063055E">
        <w:rPr>
          <w:rFonts w:asciiTheme="minorEastAsia" w:hAnsiTheme="minorEastAsia" w:hint="eastAsia"/>
          <w:szCs w:val="21"/>
        </w:rPr>
        <w:t>，只写他如何在西湖边拜宋徽宗字画、请仙问功名、吃面喝茶、看鸡鸭</w:t>
      </w:r>
      <w:r w:rsidRPr="0063055E">
        <w:rPr>
          <w:rFonts w:asciiTheme="minorEastAsia" w:hAnsiTheme="minorEastAsia" w:hint="eastAsia"/>
          <w:szCs w:val="21"/>
        </w:rPr>
        <w:t>鱼肉、看女人等小事，便写出了他的</w:t>
      </w:r>
      <w:r w:rsidRPr="0063055E">
        <w:rPr>
          <w:rFonts w:asciiTheme="minorEastAsia" w:hAnsiTheme="minorEastAsia" w:hint="eastAsia"/>
          <w:b/>
          <w:szCs w:val="21"/>
        </w:rPr>
        <w:t>迂儒</w:t>
      </w:r>
      <w:r w:rsidRPr="0063055E">
        <w:rPr>
          <w:rFonts w:asciiTheme="minorEastAsia" w:hAnsiTheme="minorEastAsia" w:hint="eastAsia"/>
          <w:szCs w:val="21"/>
        </w:rPr>
        <w:t>本色。</w:t>
      </w:r>
    </w:p>
    <w:p w:rsidR="00506A88" w:rsidRPr="001845AF" w:rsidRDefault="006C1B51" w:rsidP="001845AF">
      <w:pPr>
        <w:spacing w:line="300" w:lineRule="exact"/>
        <w:rPr>
          <w:rFonts w:asciiTheme="minorEastAsia" w:hAnsiTheme="minorEastAsia"/>
          <w:szCs w:val="21"/>
        </w:rPr>
      </w:pPr>
      <w:r w:rsidRPr="0063055E">
        <w:rPr>
          <w:rFonts w:asciiTheme="minorEastAsia" w:hAnsiTheme="minorEastAsia" w:hint="eastAsia"/>
          <w:b/>
          <w:szCs w:val="21"/>
        </w:rPr>
        <w:t>另一个八股迷鲁编修认为</w:t>
      </w:r>
      <w:r w:rsidRPr="0063055E">
        <w:rPr>
          <w:rFonts w:asciiTheme="minorEastAsia" w:hAnsiTheme="minorEastAsia" w:hint="eastAsia"/>
          <w:szCs w:val="21"/>
        </w:rPr>
        <w:t>：“八股文章若做的好，随你做什么东西，要诗就诗，要赋就赋，都是一鞭一条痕，一掴一掌血；若是八股文章欠讲究，任你做出甚么来都是野狐禅，邪魔歪道。”鲁编修已达到了科举考试的最高等级，实现了其人生的最高理想。但作者写他却是从他在京城清苦得实在混不下去的返乡途中开始的。他出场后的开场白是：“做穷翰林的人，只望着几回差使。现今肥美的差，都被别人钻谋去了。白白坐在京城，赔钱度日。况且弟年将五十，又无子息，只有一个小女，还不曾许字人家，思量不如告假返舍，料</w:t>
      </w:r>
      <w:r w:rsidRPr="0063055E">
        <w:rPr>
          <w:rFonts w:asciiTheme="minorEastAsia" w:hAnsiTheme="minorEastAsia" w:hint="eastAsia"/>
          <w:szCs w:val="21"/>
        </w:rPr>
        <w:t>理些家务，再作道理。”</w:t>
      </w:r>
    </w:p>
    <w:sectPr w:rsidR="00506A88" w:rsidRPr="001845AF" w:rsidSect="00506A88">
      <w:footerReference w:type="default" r:id="rId11"/>
      <w:pgSz w:w="11906" w:h="16838"/>
      <w:pgMar w:top="1100" w:right="1123" w:bottom="1100" w:left="157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B51" w:rsidRDefault="006C1B51" w:rsidP="00AD1845">
      <w:pPr>
        <w:spacing w:after="0" w:line="240" w:lineRule="auto"/>
      </w:pPr>
      <w:r>
        <w:separator/>
      </w:r>
    </w:p>
  </w:endnote>
  <w:endnote w:type="continuationSeparator" w:id="1">
    <w:p w:rsidR="006C1B51" w:rsidRDefault="006C1B51" w:rsidP="00AD1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467"/>
    </w:sdtPr>
    <w:sdtContent>
      <w:p w:rsidR="00506A88" w:rsidRDefault="00AD1845">
        <w:pPr>
          <w:pStyle w:val="a3"/>
          <w:jc w:val="center"/>
        </w:pPr>
        <w:r>
          <w:fldChar w:fldCharType="begin"/>
        </w:r>
        <w:r w:rsidR="00ED16FD">
          <w:instrText>PAGE   \* MERGEFORMAT</w:instrText>
        </w:r>
        <w:r>
          <w:fldChar w:fldCharType="separate"/>
        </w:r>
        <w:r w:rsidR="001845AF" w:rsidRPr="001845AF">
          <w:rPr>
            <w:noProof/>
            <w:lang w:val="zh-CN"/>
          </w:rPr>
          <w:t>13</w:t>
        </w:r>
        <w:r>
          <w:fldChar w:fldCharType="end"/>
        </w:r>
      </w:p>
    </w:sdtContent>
  </w:sdt>
  <w:p w:rsidR="00506A88" w:rsidRDefault="00506A8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B51" w:rsidRDefault="006C1B51" w:rsidP="00AD1845">
      <w:pPr>
        <w:spacing w:after="0" w:line="240" w:lineRule="auto"/>
      </w:pPr>
      <w:r>
        <w:separator/>
      </w:r>
    </w:p>
  </w:footnote>
  <w:footnote w:type="continuationSeparator" w:id="1">
    <w:p w:rsidR="006C1B51" w:rsidRDefault="006C1B51" w:rsidP="00AD1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896AA9"/>
    <w:multiLevelType w:val="singleLevel"/>
    <w:tmpl w:val="94896AA9"/>
    <w:lvl w:ilvl="0">
      <w:start w:val="4"/>
      <w:numFmt w:val="decimal"/>
      <w:suff w:val="nothing"/>
      <w:lvlText w:val="（%1）"/>
      <w:lvlJc w:val="left"/>
    </w:lvl>
  </w:abstractNum>
  <w:abstractNum w:abstractNumId="1">
    <w:nsid w:val="16E48F58"/>
    <w:multiLevelType w:val="singleLevel"/>
    <w:tmpl w:val="16E48F58"/>
    <w:lvl w:ilvl="0">
      <w:start w:val="1"/>
      <w:numFmt w:val="decimal"/>
      <w:suff w:val="nothing"/>
      <w:lvlText w:val="（%1）"/>
      <w:lvlJc w:val="left"/>
    </w:lvl>
  </w:abstractNum>
  <w:abstractNum w:abstractNumId="2">
    <w:nsid w:val="52CA694F"/>
    <w:multiLevelType w:val="singleLevel"/>
    <w:tmpl w:val="52CA694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VerticalSpacing w:val="156"/>
  <w:noPunctuationKerning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A35F5"/>
    <w:rsid w:val="000D0721"/>
    <w:rsid w:val="001845AF"/>
    <w:rsid w:val="001A4BA6"/>
    <w:rsid w:val="001A685A"/>
    <w:rsid w:val="002A0208"/>
    <w:rsid w:val="002A282C"/>
    <w:rsid w:val="004628CD"/>
    <w:rsid w:val="00506A88"/>
    <w:rsid w:val="00522FEF"/>
    <w:rsid w:val="00541639"/>
    <w:rsid w:val="005E4164"/>
    <w:rsid w:val="0063055E"/>
    <w:rsid w:val="006C1B51"/>
    <w:rsid w:val="006D2529"/>
    <w:rsid w:val="0070690E"/>
    <w:rsid w:val="009A35F5"/>
    <w:rsid w:val="00AC3A93"/>
    <w:rsid w:val="00AD1845"/>
    <w:rsid w:val="00AF540D"/>
    <w:rsid w:val="00ED16FD"/>
    <w:rsid w:val="00FD60DE"/>
    <w:rsid w:val="01457D39"/>
    <w:rsid w:val="05887EEE"/>
    <w:rsid w:val="0596266E"/>
    <w:rsid w:val="05AE4F70"/>
    <w:rsid w:val="12385455"/>
    <w:rsid w:val="1D826F42"/>
    <w:rsid w:val="1FD91A44"/>
    <w:rsid w:val="2DD7417B"/>
    <w:rsid w:val="2F8270D7"/>
    <w:rsid w:val="306B02E3"/>
    <w:rsid w:val="361A3412"/>
    <w:rsid w:val="3B921F0D"/>
    <w:rsid w:val="3C440977"/>
    <w:rsid w:val="3CC85145"/>
    <w:rsid w:val="41844A1E"/>
    <w:rsid w:val="46314B71"/>
    <w:rsid w:val="47C609B5"/>
    <w:rsid w:val="47D8278D"/>
    <w:rsid w:val="578D03E1"/>
    <w:rsid w:val="5F01718E"/>
    <w:rsid w:val="62C76C2F"/>
    <w:rsid w:val="6A092BEE"/>
    <w:rsid w:val="6D691BC6"/>
    <w:rsid w:val="6F650FA7"/>
    <w:rsid w:val="71A471F6"/>
    <w:rsid w:val="73D613A6"/>
    <w:rsid w:val="77DD56E5"/>
    <w:rsid w:val="7BF71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8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06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06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506A88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sid w:val="00506A8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06A8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3055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3055E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9E4A7A-14EF-4D21-BA6E-BF8F0435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2311</Words>
  <Characters>13177</Characters>
  <Application>Microsoft Office Word</Application>
  <DocSecurity>0</DocSecurity>
  <Lines>109</Lines>
  <Paragraphs>30</Paragraphs>
  <ScaleCrop>false</ScaleCrop>
  <Company>ITianKong.Com</Company>
  <LinksUpToDate>false</LinksUpToDate>
  <CharactersWithSpaces>15458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mac-pc</cp:lastModifiedBy>
  <cp:revision>4</cp:revision>
  <dcterms:created xsi:type="dcterms:W3CDTF">2020-11-17T03:09:00Z</dcterms:created>
  <dcterms:modified xsi:type="dcterms:W3CDTF">2020-12-04T08:57:00Z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