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C99" w:rsidRDefault="00415C99">
      <w:pPr>
        <w:spacing w:line="350" w:lineRule="exact"/>
        <w:ind w:firstLineChars="600" w:firstLine="1687"/>
        <w:rPr>
          <w:rFonts w:ascii="宋体" w:hAnsi="宋体" w:cs="宋体"/>
          <w:color w:val="000000"/>
          <w:sz w:val="28"/>
          <w:szCs w:val="28"/>
        </w:rPr>
      </w:pPr>
      <w:r w:rsidRPr="00415C99">
        <w:rPr>
          <w:rFonts w:ascii="宋体" w:hAnsi="宋体" w:cs="宋体"/>
          <w:b/>
          <w:color w:val="000000"/>
          <w:sz w:val="28"/>
          <w:szCs w:val="28"/>
        </w:rPr>
        <w:pict>
          <v:shapetype id="_x0000_t202" coordsize="21600,21600" o:spt="202" path="m,l,21600r21600,l21600,xe">
            <v:stroke joinstyle="miter"/>
            <v:path gradientshapeok="t" o:connecttype="rect"/>
          </v:shapetype>
          <v:shape id="_x0000_s1026" type="#_x0000_t202" alt="www.szzx100.com江南汇教育网" style="position:absolute;left:0;text-align:left;margin-left:-54pt;margin-top:-15.6pt;width:44.3pt;height:642.9pt;z-index:251659264" o:gfxdata="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cOK4UN0AAAANAQAADwAAAAAAAAABACAAAAAiAAAAZHJzL2Rvd25yZXYueG1s&#10;UEsBAhQAFAAAAAgAh07iQAWIeQe6AQAAawMAAA4AAAAAAAAAAQAgAAAALAEAAGRycy9lMm9Eb2Mu&#10;eG1sUEsFBgAAAAAGAAYAWQEAAFgFAAAAAA==&#10;" filled="f" stroked="f">
            <v:textbox style="layout-flow:vertical;mso-layout-flow-alt:bottom-to-top">
              <w:txbxContent>
                <w:p w:rsidR="00415C99" w:rsidRDefault="00415C99">
                  <w:pPr>
                    <w:spacing w:line="100" w:lineRule="exact"/>
                    <w:jc w:val="center"/>
                    <w:rPr>
                      <w:rFonts w:ascii="华文新魏" w:eastAsia="华文新魏"/>
                      <w:sz w:val="24"/>
                    </w:rPr>
                  </w:pPr>
                </w:p>
                <w:p w:rsidR="00415C99" w:rsidRDefault="00415C99">
                  <w:pPr>
                    <w:jc w:val="center"/>
                    <w:rPr>
                      <w:u w:val="single"/>
                    </w:rPr>
                  </w:pPr>
                </w:p>
              </w:txbxContent>
            </v:textbox>
          </v:shape>
        </w:pict>
      </w:r>
      <w:r w:rsidR="007C5059">
        <w:rPr>
          <w:rFonts w:ascii="宋体" w:hAnsi="宋体" w:cs="宋体" w:hint="eastAsia"/>
          <w:b/>
          <w:color w:val="000000"/>
          <w:sz w:val="28"/>
          <w:szCs w:val="28"/>
        </w:rPr>
        <w:t>20</w:t>
      </w:r>
      <w:r w:rsidR="007C5059">
        <w:rPr>
          <w:rFonts w:ascii="宋体" w:hAnsi="宋体" w:cs="宋体" w:hint="eastAsia"/>
          <w:b/>
          <w:color w:val="000000"/>
          <w:sz w:val="28"/>
          <w:szCs w:val="28"/>
        </w:rPr>
        <w:t>2</w:t>
      </w:r>
      <w:r w:rsidR="007C5059">
        <w:rPr>
          <w:rFonts w:ascii="宋体" w:hAnsi="宋体" w:cs="宋体" w:hint="eastAsia"/>
          <w:b/>
          <w:color w:val="000000"/>
          <w:sz w:val="28"/>
          <w:szCs w:val="28"/>
        </w:rPr>
        <w:t>1</w:t>
      </w:r>
      <w:r w:rsidR="007C5059">
        <w:rPr>
          <w:rFonts w:ascii="宋体" w:hAnsi="宋体" w:cs="宋体" w:hint="eastAsia"/>
          <w:b/>
          <w:color w:val="000000"/>
          <w:sz w:val="28"/>
          <w:szCs w:val="28"/>
        </w:rPr>
        <w:t>—</w:t>
      </w:r>
      <w:r w:rsidR="007C5059">
        <w:rPr>
          <w:rFonts w:ascii="宋体" w:hAnsi="宋体" w:cs="宋体" w:hint="eastAsia"/>
          <w:b/>
          <w:color w:val="000000"/>
          <w:sz w:val="28"/>
          <w:szCs w:val="28"/>
        </w:rPr>
        <w:t>20</w:t>
      </w:r>
      <w:r w:rsidR="007C5059">
        <w:rPr>
          <w:rFonts w:ascii="宋体" w:hAnsi="宋体" w:cs="宋体" w:hint="eastAsia"/>
          <w:b/>
          <w:color w:val="000000"/>
          <w:sz w:val="28"/>
          <w:szCs w:val="28"/>
        </w:rPr>
        <w:t>2</w:t>
      </w:r>
      <w:r w:rsidR="007C5059">
        <w:rPr>
          <w:rFonts w:ascii="宋体" w:hAnsi="宋体" w:cs="宋体" w:hint="eastAsia"/>
          <w:b/>
          <w:color w:val="000000"/>
          <w:sz w:val="28"/>
          <w:szCs w:val="28"/>
        </w:rPr>
        <w:t>2</w:t>
      </w:r>
      <w:r w:rsidR="007C5059">
        <w:rPr>
          <w:rFonts w:ascii="宋体" w:hAnsi="宋体" w:cs="宋体" w:hint="eastAsia"/>
          <w:b/>
          <w:color w:val="000000"/>
          <w:sz w:val="28"/>
          <w:szCs w:val="28"/>
        </w:rPr>
        <w:t>年度</w:t>
      </w:r>
      <w:r w:rsidR="007C5059">
        <w:rPr>
          <w:rFonts w:ascii="宋体" w:hAnsi="宋体" w:cs="宋体" w:hint="eastAsia"/>
          <w:b/>
          <w:color w:val="000000"/>
          <w:sz w:val="28"/>
          <w:szCs w:val="28"/>
        </w:rPr>
        <w:t>九</w:t>
      </w:r>
      <w:r w:rsidR="007C5059">
        <w:rPr>
          <w:rFonts w:ascii="宋体" w:hAnsi="宋体" w:cs="宋体" w:hint="eastAsia"/>
          <w:b/>
          <w:color w:val="000000"/>
          <w:sz w:val="28"/>
          <w:szCs w:val="28"/>
        </w:rPr>
        <w:t>年级道德与法治</w:t>
      </w:r>
      <w:r w:rsidR="007C5059">
        <w:rPr>
          <w:rFonts w:ascii="宋体" w:hAnsi="宋体" w:cs="宋体" w:hint="eastAsia"/>
          <w:b/>
          <w:color w:val="000000"/>
          <w:sz w:val="28"/>
          <w:szCs w:val="28"/>
        </w:rPr>
        <w:t>月考</w:t>
      </w:r>
      <w:r w:rsidR="007C5059">
        <w:rPr>
          <w:rFonts w:ascii="宋体" w:hAnsi="宋体" w:cs="宋体" w:hint="eastAsia"/>
          <w:b/>
          <w:color w:val="000000"/>
          <w:sz w:val="28"/>
          <w:szCs w:val="28"/>
        </w:rPr>
        <w:t>试卷</w:t>
      </w:r>
      <w:r w:rsidR="007C5059">
        <w:rPr>
          <w:rFonts w:ascii="宋体" w:hAnsi="宋体" w:cs="宋体" w:hint="eastAsia"/>
          <w:b/>
          <w:color w:val="000000"/>
          <w:sz w:val="28"/>
          <w:szCs w:val="28"/>
        </w:rPr>
        <w:t>（</w:t>
      </w:r>
      <w:r w:rsidR="007C5059">
        <w:rPr>
          <w:rFonts w:ascii="宋体" w:hAnsi="宋体" w:cs="宋体" w:hint="eastAsia"/>
          <w:b/>
          <w:color w:val="000000"/>
          <w:sz w:val="28"/>
          <w:szCs w:val="28"/>
        </w:rPr>
        <w:t>一</w:t>
      </w:r>
      <w:r w:rsidR="007C5059">
        <w:rPr>
          <w:rFonts w:ascii="宋体" w:hAnsi="宋体" w:cs="宋体" w:hint="eastAsia"/>
          <w:b/>
          <w:color w:val="000000"/>
          <w:sz w:val="28"/>
          <w:szCs w:val="28"/>
        </w:rPr>
        <w:t>）</w:t>
      </w:r>
      <w:r w:rsidR="007C5059">
        <w:rPr>
          <w:rFonts w:ascii="宋体" w:hAnsi="宋体" w:cs="宋体" w:hint="eastAsia"/>
          <w:sz w:val="28"/>
          <w:szCs w:val="28"/>
        </w:rPr>
        <w:t>20</w:t>
      </w:r>
      <w:r w:rsidR="007C5059">
        <w:rPr>
          <w:rFonts w:ascii="宋体" w:hAnsi="宋体" w:cs="宋体" w:hint="eastAsia"/>
          <w:sz w:val="28"/>
          <w:szCs w:val="28"/>
        </w:rPr>
        <w:t>2</w:t>
      </w:r>
      <w:r w:rsidR="007C5059">
        <w:rPr>
          <w:rFonts w:ascii="宋体" w:hAnsi="宋体" w:cs="宋体" w:hint="eastAsia"/>
          <w:sz w:val="28"/>
          <w:szCs w:val="28"/>
        </w:rPr>
        <w:t>2</w:t>
      </w:r>
      <w:r w:rsidR="007C5059">
        <w:rPr>
          <w:rFonts w:ascii="宋体" w:hAnsi="宋体" w:cs="宋体" w:hint="eastAsia"/>
          <w:sz w:val="28"/>
          <w:szCs w:val="28"/>
        </w:rPr>
        <w:t>.</w:t>
      </w:r>
      <w:r w:rsidR="007C5059">
        <w:rPr>
          <w:rFonts w:ascii="宋体" w:hAnsi="宋体" w:cs="宋体" w:hint="eastAsia"/>
          <w:sz w:val="28"/>
          <w:szCs w:val="28"/>
        </w:rPr>
        <w:t>3</w:t>
      </w:r>
    </w:p>
    <w:p w:rsidR="00415C99" w:rsidRDefault="007C5059" w:rsidP="00240170">
      <w:pPr>
        <w:numPr>
          <w:ilvl w:val="0"/>
          <w:numId w:val="1"/>
        </w:numPr>
        <w:spacing w:line="350" w:lineRule="exact"/>
        <w:ind w:left="413" w:hangingChars="196" w:hanging="413"/>
        <w:rPr>
          <w:rFonts w:ascii="宋体" w:hAnsi="宋体" w:cs="宋体"/>
          <w:b/>
          <w:color w:val="000000"/>
          <w:sz w:val="24"/>
        </w:rPr>
      </w:pPr>
      <w:r>
        <w:rPr>
          <w:rFonts w:ascii="宋体" w:hAnsi="宋体" w:cs="宋体" w:hint="eastAsia"/>
          <w:b/>
          <w:color w:val="000000"/>
          <w:szCs w:val="21"/>
        </w:rPr>
        <w:t>下列各题只有一个正确答案，请</w:t>
      </w:r>
      <w:r>
        <w:rPr>
          <w:rFonts w:ascii="宋体" w:hAnsi="宋体" w:cs="宋体" w:hint="eastAsia"/>
          <w:b/>
          <w:color w:val="000000"/>
          <w:szCs w:val="21"/>
        </w:rPr>
        <w:t>选出</w:t>
      </w:r>
      <w:r>
        <w:rPr>
          <w:rFonts w:ascii="宋体" w:hAnsi="宋体" w:cs="宋体" w:hint="eastAsia"/>
          <w:b/>
          <w:color w:val="000000"/>
          <w:szCs w:val="21"/>
        </w:rPr>
        <w:t>正确</w:t>
      </w:r>
      <w:r>
        <w:rPr>
          <w:rFonts w:ascii="宋体" w:hAnsi="宋体" w:cs="宋体" w:hint="eastAsia"/>
          <w:b/>
          <w:color w:val="000000"/>
          <w:szCs w:val="21"/>
        </w:rPr>
        <w:t>的</w:t>
      </w:r>
      <w:r>
        <w:rPr>
          <w:rFonts w:ascii="宋体" w:hAnsi="宋体" w:cs="宋体" w:hint="eastAsia"/>
          <w:b/>
          <w:color w:val="000000"/>
          <w:szCs w:val="21"/>
        </w:rPr>
        <w:t>答案。</w:t>
      </w:r>
      <w:r>
        <w:rPr>
          <w:rFonts w:ascii="宋体" w:hAnsi="宋体" w:cs="宋体" w:hint="eastAsia"/>
          <w:b/>
          <w:color w:val="000000"/>
          <w:szCs w:val="21"/>
        </w:rPr>
        <w:t>（</w:t>
      </w:r>
      <w:r>
        <w:rPr>
          <w:rFonts w:ascii="宋体" w:hAnsi="宋体" w:cs="宋体" w:hint="eastAsia"/>
          <w:b/>
          <w:color w:val="000000"/>
          <w:szCs w:val="21"/>
        </w:rPr>
        <w:t>每题</w:t>
      </w:r>
      <w:r>
        <w:rPr>
          <w:rFonts w:ascii="宋体" w:hAnsi="宋体" w:cs="宋体" w:hint="eastAsia"/>
          <w:b/>
          <w:color w:val="000000"/>
          <w:szCs w:val="21"/>
        </w:rPr>
        <w:t>1</w:t>
      </w:r>
      <w:r>
        <w:rPr>
          <w:rFonts w:ascii="宋体" w:hAnsi="宋体" w:cs="宋体" w:hint="eastAsia"/>
          <w:b/>
          <w:color w:val="000000"/>
          <w:szCs w:val="21"/>
        </w:rPr>
        <w:t>分，共</w:t>
      </w:r>
      <w:r>
        <w:rPr>
          <w:rFonts w:ascii="宋体" w:hAnsi="宋体" w:cs="宋体" w:hint="eastAsia"/>
          <w:b/>
          <w:color w:val="000000"/>
          <w:szCs w:val="21"/>
        </w:rPr>
        <w:t>2</w:t>
      </w:r>
      <w:r>
        <w:rPr>
          <w:rFonts w:ascii="宋体" w:hAnsi="宋体" w:cs="宋体" w:hint="eastAsia"/>
          <w:b/>
          <w:color w:val="000000"/>
          <w:szCs w:val="21"/>
        </w:rPr>
        <w:t>5</w:t>
      </w:r>
      <w:r>
        <w:rPr>
          <w:rFonts w:ascii="宋体" w:hAnsi="宋体" w:cs="宋体" w:hint="eastAsia"/>
          <w:b/>
          <w:color w:val="000000"/>
          <w:szCs w:val="21"/>
        </w:rPr>
        <w:t>分</w:t>
      </w:r>
      <w:r>
        <w:rPr>
          <w:rFonts w:ascii="宋体" w:hAnsi="宋体" w:cs="宋体" w:hint="eastAsia"/>
          <w:b/>
          <w:color w:val="000000"/>
          <w:szCs w:val="21"/>
        </w:rPr>
        <w:t>）</w:t>
      </w:r>
    </w:p>
    <w:p w:rsidR="00415C99" w:rsidRDefault="007C5059">
      <w:pPr>
        <w:ind w:left="315" w:hangingChars="150" w:hanging="315"/>
        <w:rPr>
          <w:szCs w:val="21"/>
        </w:rPr>
      </w:pPr>
      <w:r>
        <w:rPr>
          <w:rFonts w:ascii="宋体" w:hAnsi="宋体" w:hint="eastAsia"/>
          <w:color w:val="000000"/>
          <w:szCs w:val="21"/>
        </w:rPr>
        <w:t>1</w:t>
      </w:r>
      <w:r>
        <w:rPr>
          <w:rFonts w:ascii="宋体" w:hAnsi="宋体" w:hint="eastAsia"/>
          <w:color w:val="000000"/>
          <w:szCs w:val="21"/>
        </w:rPr>
        <w:t>、</w:t>
      </w:r>
      <w:r>
        <w:rPr>
          <w:rFonts w:hint="eastAsia"/>
          <w:szCs w:val="21"/>
        </w:rPr>
        <w:t>党的十九大报告指出，党政军民学，东西南北中，党是领导一切的。决定中国共产党领导地位的是</w:t>
      </w:r>
    </w:p>
    <w:p w:rsidR="00415C99" w:rsidRDefault="007C5059">
      <w:pPr>
        <w:rPr>
          <w:szCs w:val="21"/>
        </w:rPr>
      </w:pPr>
      <w:r>
        <w:rPr>
          <w:rFonts w:hint="eastAsia"/>
          <w:szCs w:val="21"/>
        </w:rPr>
        <w:t>A</w:t>
      </w:r>
      <w:r>
        <w:rPr>
          <w:rFonts w:hint="eastAsia"/>
          <w:szCs w:val="21"/>
        </w:rPr>
        <w:t>．国家</w:t>
      </w:r>
      <w:r>
        <w:rPr>
          <w:rFonts w:hint="eastAsia"/>
          <w:szCs w:val="21"/>
        </w:rPr>
        <w:t>性质和党的性质</w:t>
      </w:r>
      <w:r>
        <w:rPr>
          <w:rFonts w:hint="eastAsia"/>
          <w:szCs w:val="21"/>
        </w:rPr>
        <w:t>B</w:t>
      </w:r>
      <w:r>
        <w:rPr>
          <w:rFonts w:hint="eastAsia"/>
          <w:szCs w:val="21"/>
        </w:rPr>
        <w:t>．我国的</w:t>
      </w:r>
      <w:r>
        <w:rPr>
          <w:rFonts w:hint="eastAsia"/>
          <w:szCs w:val="21"/>
        </w:rPr>
        <w:t>根本政治制度</w:t>
      </w:r>
    </w:p>
    <w:p w:rsidR="00415C99" w:rsidRDefault="007C5059">
      <w:pPr>
        <w:ind w:firstLineChars="203" w:firstLine="426"/>
        <w:rPr>
          <w:szCs w:val="21"/>
        </w:rPr>
      </w:pPr>
      <w:r>
        <w:rPr>
          <w:rFonts w:hint="eastAsia"/>
          <w:szCs w:val="21"/>
        </w:rPr>
        <w:t>C</w:t>
      </w:r>
      <w:r>
        <w:rPr>
          <w:rFonts w:hint="eastAsia"/>
          <w:szCs w:val="21"/>
        </w:rPr>
        <w:t>．我国</w:t>
      </w:r>
      <w:r>
        <w:rPr>
          <w:rFonts w:hint="eastAsia"/>
          <w:szCs w:val="21"/>
        </w:rPr>
        <w:t>多党并存的国情</w:t>
      </w:r>
      <w:r>
        <w:rPr>
          <w:rFonts w:hint="eastAsia"/>
          <w:szCs w:val="21"/>
        </w:rPr>
        <w:t>D</w:t>
      </w:r>
      <w:r>
        <w:rPr>
          <w:rFonts w:hint="eastAsia"/>
          <w:szCs w:val="21"/>
        </w:rPr>
        <w:t>．我国</w:t>
      </w:r>
      <w:r>
        <w:rPr>
          <w:rFonts w:hint="eastAsia"/>
          <w:szCs w:val="21"/>
        </w:rPr>
        <w:t>的基本经济制度</w:t>
      </w:r>
    </w:p>
    <w:p w:rsidR="00415C99" w:rsidRDefault="007C5059">
      <w:pPr>
        <w:rPr>
          <w:szCs w:val="21"/>
        </w:rPr>
      </w:pPr>
      <w:r>
        <w:rPr>
          <w:rFonts w:ascii="宋体" w:hAnsi="宋体" w:hint="eastAsia"/>
          <w:color w:val="000000"/>
          <w:szCs w:val="21"/>
        </w:rPr>
        <w:t>2</w:t>
      </w:r>
      <w:r>
        <w:rPr>
          <w:rFonts w:ascii="宋体" w:hAnsi="宋体" w:hint="eastAsia"/>
          <w:color w:val="000000"/>
          <w:szCs w:val="21"/>
        </w:rPr>
        <w:t>、</w:t>
      </w:r>
      <w:r>
        <w:rPr>
          <w:rFonts w:hint="eastAsia"/>
          <w:szCs w:val="21"/>
        </w:rPr>
        <w:t>中央台的一则公益广告提醒大家：别只顾自己，忽视了别人的感受。这提醒我们要学会</w:t>
      </w:r>
    </w:p>
    <w:p w:rsidR="00415C99" w:rsidRDefault="007C5059">
      <w:pPr>
        <w:rPr>
          <w:szCs w:val="21"/>
        </w:rPr>
      </w:pPr>
      <w:r>
        <w:rPr>
          <w:rFonts w:hint="eastAsia"/>
          <w:szCs w:val="21"/>
        </w:rPr>
        <w:t xml:space="preserve">    A</w:t>
      </w:r>
      <w:r>
        <w:rPr>
          <w:rFonts w:hint="eastAsia"/>
          <w:szCs w:val="21"/>
        </w:rPr>
        <w:t>．关注重视他人</w:t>
      </w:r>
      <w:r>
        <w:rPr>
          <w:rFonts w:hint="eastAsia"/>
          <w:szCs w:val="21"/>
        </w:rPr>
        <w:t xml:space="preserve">    B</w:t>
      </w:r>
      <w:r>
        <w:rPr>
          <w:rFonts w:hint="eastAsia"/>
          <w:szCs w:val="21"/>
        </w:rPr>
        <w:t>．悦纳自己</w:t>
      </w:r>
      <w:r>
        <w:rPr>
          <w:rFonts w:hint="eastAsia"/>
          <w:szCs w:val="21"/>
        </w:rPr>
        <w:t>C</w:t>
      </w:r>
      <w:r>
        <w:rPr>
          <w:rFonts w:hint="eastAsia"/>
          <w:szCs w:val="21"/>
        </w:rPr>
        <w:t>．宽容他人</w:t>
      </w:r>
      <w:r>
        <w:rPr>
          <w:rFonts w:hint="eastAsia"/>
          <w:szCs w:val="21"/>
        </w:rPr>
        <w:t xml:space="preserve">        D</w:t>
      </w:r>
      <w:r>
        <w:rPr>
          <w:rFonts w:hint="eastAsia"/>
          <w:szCs w:val="21"/>
        </w:rPr>
        <w:t>．欣赏他人</w:t>
      </w:r>
    </w:p>
    <w:p w:rsidR="00415C99" w:rsidRDefault="007C5059">
      <w:pPr>
        <w:rPr>
          <w:szCs w:val="21"/>
        </w:rPr>
      </w:pPr>
      <w:r>
        <w:rPr>
          <w:rFonts w:hint="eastAsia"/>
          <w:noProof/>
          <w:szCs w:val="21"/>
        </w:rPr>
        <w:drawing>
          <wp:anchor distT="0" distB="0" distL="114300" distR="114300" simplePos="0" relativeHeight="251660288" behindDoc="0" locked="0" layoutInCell="1" allowOverlap="1">
            <wp:simplePos x="0" y="0"/>
            <wp:positionH relativeFrom="column">
              <wp:posOffset>3704590</wp:posOffset>
            </wp:positionH>
            <wp:positionV relativeFrom="paragraph">
              <wp:posOffset>76835</wp:posOffset>
            </wp:positionV>
            <wp:extent cx="1692910" cy="824865"/>
            <wp:effectExtent l="19050" t="0" r="2540" b="0"/>
            <wp:wrapSquare wrapText="bothSides"/>
            <wp:docPr id="6"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8"/>
                    <a:stretch>
                      <a:fillRect/>
                    </a:stretch>
                  </pic:blipFill>
                  <pic:spPr>
                    <a:xfrm>
                      <a:off x="0" y="0"/>
                      <a:ext cx="1692910" cy="824865"/>
                    </a:xfrm>
                    <a:prstGeom prst="rect">
                      <a:avLst/>
                    </a:prstGeom>
                    <a:noFill/>
                    <a:ln>
                      <a:noFill/>
                    </a:ln>
                  </pic:spPr>
                </pic:pic>
              </a:graphicData>
            </a:graphic>
          </wp:anchor>
        </w:drawing>
      </w:r>
      <w:r>
        <w:rPr>
          <w:rFonts w:ascii="宋体" w:hAnsi="宋体" w:hint="eastAsia"/>
          <w:color w:val="000000"/>
          <w:szCs w:val="21"/>
        </w:rPr>
        <w:t>3</w:t>
      </w:r>
      <w:r>
        <w:rPr>
          <w:rFonts w:ascii="宋体" w:hAnsi="宋体" w:hint="eastAsia"/>
          <w:color w:val="000000"/>
          <w:szCs w:val="21"/>
        </w:rPr>
        <w:t>、</w:t>
      </w:r>
      <w:r>
        <w:rPr>
          <w:rFonts w:hint="eastAsia"/>
          <w:szCs w:val="21"/>
        </w:rPr>
        <w:t>下列选项中，对右侧漫画理解正确的是</w:t>
      </w:r>
      <w:r>
        <w:rPr>
          <w:rFonts w:hint="eastAsia"/>
          <w:szCs w:val="21"/>
        </w:rPr>
        <w:t xml:space="preserve">  </w:t>
      </w:r>
    </w:p>
    <w:p w:rsidR="00415C99" w:rsidRDefault="007C5059">
      <w:pPr>
        <w:ind w:firstLineChars="200" w:firstLine="420"/>
        <w:rPr>
          <w:szCs w:val="21"/>
        </w:rPr>
      </w:pPr>
      <w:r>
        <w:rPr>
          <w:rFonts w:hint="eastAsia"/>
          <w:szCs w:val="21"/>
        </w:rPr>
        <w:t>A</w:t>
      </w:r>
      <w:r>
        <w:rPr>
          <w:rFonts w:hint="eastAsia"/>
          <w:szCs w:val="21"/>
        </w:rPr>
        <w:t>．犯罪具有严重的社会危害性</w:t>
      </w:r>
    </w:p>
    <w:p w:rsidR="00415C99" w:rsidRDefault="007C5059">
      <w:pPr>
        <w:rPr>
          <w:szCs w:val="21"/>
        </w:rPr>
      </w:pPr>
      <w:r>
        <w:rPr>
          <w:rFonts w:hint="eastAsia"/>
          <w:szCs w:val="21"/>
        </w:rPr>
        <w:t xml:space="preserve">    B</w:t>
      </w:r>
      <w:r>
        <w:rPr>
          <w:rFonts w:hint="eastAsia"/>
          <w:szCs w:val="21"/>
        </w:rPr>
        <w:t>．违法行为都应受到刑罚处罚</w:t>
      </w:r>
    </w:p>
    <w:p w:rsidR="00415C99" w:rsidRDefault="007C5059">
      <w:pPr>
        <w:rPr>
          <w:szCs w:val="21"/>
        </w:rPr>
      </w:pPr>
      <w:r>
        <w:rPr>
          <w:rFonts w:hint="eastAsia"/>
          <w:szCs w:val="21"/>
        </w:rPr>
        <w:t xml:space="preserve">    C</w:t>
      </w:r>
      <w:r>
        <w:rPr>
          <w:rFonts w:hint="eastAsia"/>
          <w:szCs w:val="21"/>
        </w:rPr>
        <w:t>．刑罚是对违法犯罪分子最严厉的法律制裁</w:t>
      </w:r>
    </w:p>
    <w:p w:rsidR="00415C99" w:rsidRDefault="007C5059">
      <w:pPr>
        <w:rPr>
          <w:rFonts w:ascii="宋体" w:hAnsi="宋体"/>
          <w:color w:val="000000" w:themeColor="text1"/>
          <w:szCs w:val="21"/>
        </w:rPr>
      </w:pPr>
      <w:r>
        <w:rPr>
          <w:rFonts w:hint="eastAsia"/>
          <w:color w:val="000000" w:themeColor="text1"/>
          <w:szCs w:val="21"/>
        </w:rPr>
        <w:t xml:space="preserve"> D</w:t>
      </w:r>
      <w:r>
        <w:rPr>
          <w:rFonts w:hint="eastAsia"/>
          <w:color w:val="000000" w:themeColor="text1"/>
          <w:szCs w:val="21"/>
        </w:rPr>
        <w:t>．刑法是惩治犯罪、保护国家和人民利益的有力武器</w:t>
      </w:r>
    </w:p>
    <w:p w:rsidR="00415C99" w:rsidRDefault="007C5059">
      <w:pPr>
        <w:rPr>
          <w:szCs w:val="21"/>
        </w:rPr>
      </w:pPr>
      <w:r>
        <w:rPr>
          <w:rFonts w:ascii="宋体" w:hAnsi="宋体" w:hint="eastAsia"/>
          <w:color w:val="000000"/>
          <w:szCs w:val="21"/>
        </w:rPr>
        <w:t>4</w:t>
      </w:r>
      <w:r>
        <w:rPr>
          <w:rFonts w:ascii="宋体" w:hAnsi="宋体" w:hint="eastAsia"/>
          <w:color w:val="000000"/>
          <w:szCs w:val="21"/>
        </w:rPr>
        <w:t>、</w:t>
      </w:r>
      <w:r>
        <w:rPr>
          <w:rFonts w:hint="eastAsia"/>
          <w:szCs w:val="21"/>
        </w:rPr>
        <w:t>党的十九大报告指出：“统筹城乡社会救助体系，完善最低生活保障制度。”这表明，我国积极保障公民的</w:t>
      </w:r>
    </w:p>
    <w:p w:rsidR="00415C99" w:rsidRDefault="007C5059">
      <w:pPr>
        <w:ind w:firstLineChars="200" w:firstLine="420"/>
        <w:rPr>
          <w:rFonts w:ascii="宋体" w:hAnsi="宋体"/>
          <w:color w:val="000000"/>
          <w:szCs w:val="21"/>
        </w:rPr>
      </w:pPr>
      <w:r>
        <w:rPr>
          <w:rFonts w:hint="eastAsia"/>
          <w:szCs w:val="21"/>
        </w:rPr>
        <w:t>A</w:t>
      </w:r>
      <w:r>
        <w:rPr>
          <w:rFonts w:hint="eastAsia"/>
          <w:szCs w:val="21"/>
        </w:rPr>
        <w:t>．财产权</w:t>
      </w:r>
      <w:r>
        <w:rPr>
          <w:rFonts w:hint="eastAsia"/>
          <w:szCs w:val="21"/>
        </w:rPr>
        <w:t xml:space="preserve">    B</w:t>
      </w:r>
      <w:r>
        <w:rPr>
          <w:rFonts w:hint="eastAsia"/>
          <w:szCs w:val="21"/>
        </w:rPr>
        <w:t>．劳动权</w:t>
      </w:r>
      <w:r>
        <w:rPr>
          <w:rFonts w:hint="eastAsia"/>
          <w:szCs w:val="21"/>
        </w:rPr>
        <w:t xml:space="preserve">  </w:t>
      </w:r>
      <w:r>
        <w:rPr>
          <w:rFonts w:hint="eastAsia"/>
          <w:szCs w:val="21"/>
        </w:rPr>
        <w:t xml:space="preserve">  C</w:t>
      </w:r>
      <w:r>
        <w:rPr>
          <w:rFonts w:hint="eastAsia"/>
          <w:szCs w:val="21"/>
        </w:rPr>
        <w:t>．物质帮助权</w:t>
      </w:r>
      <w:r>
        <w:rPr>
          <w:rFonts w:hint="eastAsia"/>
          <w:szCs w:val="21"/>
        </w:rPr>
        <w:t xml:space="preserve">    D</w:t>
      </w:r>
      <w:r>
        <w:rPr>
          <w:rFonts w:hint="eastAsia"/>
          <w:szCs w:val="21"/>
        </w:rPr>
        <w:t>．人格尊严权</w:t>
      </w:r>
    </w:p>
    <w:p w:rsidR="00415C99" w:rsidRDefault="007C5059">
      <w:pPr>
        <w:ind w:rightChars="-9" w:right="-19"/>
        <w:rPr>
          <w:szCs w:val="21"/>
        </w:rPr>
      </w:pPr>
      <w:r>
        <w:rPr>
          <w:rFonts w:hint="eastAsia"/>
          <w:szCs w:val="21"/>
        </w:rPr>
        <w:t>5</w:t>
      </w:r>
      <w:r>
        <w:rPr>
          <w:rFonts w:hint="eastAsia"/>
          <w:szCs w:val="21"/>
        </w:rPr>
        <w:t>、</w:t>
      </w:r>
      <w:r>
        <w:rPr>
          <w:rFonts w:hint="eastAsia"/>
          <w:szCs w:val="21"/>
        </w:rPr>
        <w:t>走入进博会场馆</w:t>
      </w:r>
      <w:r>
        <w:rPr>
          <w:rFonts w:hint="eastAsia"/>
          <w:szCs w:val="21"/>
        </w:rPr>
        <w:t>,</w:t>
      </w:r>
      <w:r>
        <w:rPr>
          <w:rFonts w:hint="eastAsia"/>
          <w:szCs w:val="21"/>
        </w:rPr>
        <w:t>智能机器人各显其能各类机械臂展示在生产生活中的应用场景</w:t>
      </w:r>
      <w:r>
        <w:rPr>
          <w:rFonts w:hint="eastAsia"/>
          <w:szCs w:val="21"/>
        </w:rPr>
        <w:t>;</w:t>
      </w:r>
      <w:r>
        <w:rPr>
          <w:rFonts w:hint="eastAsia"/>
          <w:szCs w:val="21"/>
        </w:rPr>
        <w:t>技术装备展区的一个乒乓球台上</w:t>
      </w:r>
      <w:r>
        <w:rPr>
          <w:rFonts w:hint="eastAsia"/>
          <w:szCs w:val="21"/>
        </w:rPr>
        <w:t>,</w:t>
      </w:r>
      <w:r>
        <w:rPr>
          <w:rFonts w:hint="eastAsia"/>
          <w:szCs w:val="21"/>
        </w:rPr>
        <w:t>一位女士饶有兴趣地和机器人同台对垒</w:t>
      </w:r>
      <w:r>
        <w:rPr>
          <w:rFonts w:hint="eastAsia"/>
          <w:szCs w:val="21"/>
        </w:rPr>
        <w:t>;</w:t>
      </w:r>
      <w:r>
        <w:rPr>
          <w:rFonts w:hint="eastAsia"/>
          <w:szCs w:val="21"/>
        </w:rPr>
        <w:t>汽车展区智能无人驾驶汽车纷纷亮相…会中人工智能、</w:t>
      </w:r>
      <w:r>
        <w:rPr>
          <w:rFonts w:hint="eastAsia"/>
          <w:szCs w:val="21"/>
        </w:rPr>
        <w:t>5G</w:t>
      </w:r>
      <w:r>
        <w:rPr>
          <w:rFonts w:hint="eastAsia"/>
          <w:szCs w:val="21"/>
        </w:rPr>
        <w:t>、大数据、云计算等新兴技术应用屡见不鲜。这说明</w:t>
      </w:r>
    </w:p>
    <w:p w:rsidR="00415C99" w:rsidRDefault="007C5059">
      <w:pPr>
        <w:ind w:leftChars="104" w:left="218" w:rightChars="-9" w:right="-19"/>
        <w:rPr>
          <w:szCs w:val="21"/>
        </w:rPr>
      </w:pPr>
      <w:r>
        <w:rPr>
          <w:rFonts w:hint="eastAsia"/>
          <w:szCs w:val="21"/>
        </w:rPr>
        <w:t>①创新改变生活</w:t>
      </w:r>
      <w:r>
        <w:rPr>
          <w:rFonts w:hint="eastAsia"/>
          <w:szCs w:val="21"/>
        </w:rPr>
        <w:t>,</w:t>
      </w:r>
      <w:r>
        <w:rPr>
          <w:rFonts w:hint="eastAsia"/>
          <w:szCs w:val="21"/>
        </w:rPr>
        <w:t>创新驱动发展②生活因创新而更加便捷、舒适</w:t>
      </w:r>
    </w:p>
    <w:p w:rsidR="00415C99" w:rsidRDefault="007C5059">
      <w:pPr>
        <w:ind w:firstLineChars="200" w:firstLine="420"/>
        <w:rPr>
          <w:szCs w:val="21"/>
        </w:rPr>
      </w:pPr>
      <w:r>
        <w:rPr>
          <w:rFonts w:hint="eastAsia"/>
          <w:szCs w:val="21"/>
        </w:rPr>
        <w:t>③创新是推动发展的唯一动力④科技领域的创新正在大放异彩</w:t>
      </w:r>
      <w:r>
        <w:rPr>
          <w:rFonts w:hint="eastAsia"/>
          <w:szCs w:val="21"/>
        </w:rPr>
        <w:cr/>
        <w:t>A.</w:t>
      </w:r>
      <w:r>
        <w:rPr>
          <w:rFonts w:hint="eastAsia"/>
          <w:szCs w:val="21"/>
        </w:rPr>
        <w:t>①②③</w:t>
      </w:r>
      <w:r>
        <w:rPr>
          <w:rFonts w:hint="eastAsia"/>
          <w:szCs w:val="21"/>
        </w:rPr>
        <w:t>B.</w:t>
      </w:r>
      <w:r>
        <w:rPr>
          <w:rFonts w:hint="eastAsia"/>
          <w:szCs w:val="21"/>
        </w:rPr>
        <w:t>①②④</w:t>
      </w:r>
      <w:r>
        <w:rPr>
          <w:rFonts w:hint="eastAsia"/>
          <w:szCs w:val="21"/>
        </w:rPr>
        <w:t>C.</w:t>
      </w:r>
      <w:r>
        <w:rPr>
          <w:rFonts w:hint="eastAsia"/>
          <w:szCs w:val="21"/>
        </w:rPr>
        <w:t>①③④</w:t>
      </w:r>
      <w:r>
        <w:rPr>
          <w:rFonts w:hint="eastAsia"/>
          <w:szCs w:val="21"/>
        </w:rPr>
        <w:t>D.</w:t>
      </w:r>
      <w:r>
        <w:rPr>
          <w:rFonts w:hint="eastAsia"/>
          <w:szCs w:val="21"/>
        </w:rPr>
        <w:t>②③④</w:t>
      </w:r>
    </w:p>
    <w:p w:rsidR="00415C99" w:rsidRDefault="007C5059">
      <w:pPr>
        <w:rPr>
          <w:szCs w:val="21"/>
        </w:rPr>
      </w:pPr>
      <w:r>
        <w:rPr>
          <w:rFonts w:hint="eastAsia"/>
          <w:szCs w:val="21"/>
        </w:rPr>
        <w:t>6</w:t>
      </w:r>
      <w:r>
        <w:rPr>
          <w:rFonts w:hint="eastAsia"/>
          <w:szCs w:val="21"/>
        </w:rPr>
        <w:t>、</w:t>
      </w:r>
      <w:r>
        <w:rPr>
          <w:rFonts w:hint="eastAsia"/>
          <w:szCs w:val="21"/>
        </w:rPr>
        <w:t>在我国，一方面提出要坚持党对一切工作的领导，另一方面又提出宪法是一切</w:t>
      </w:r>
      <w:r>
        <w:rPr>
          <w:rFonts w:hint="eastAsia"/>
          <w:szCs w:val="21"/>
        </w:rPr>
        <w:t>组织和个人的根本活动准则。对二者关系认识正确的是</w:t>
      </w:r>
    </w:p>
    <w:p w:rsidR="00415C99" w:rsidRDefault="007C5059">
      <w:pPr>
        <w:ind w:left="420" w:hangingChars="200" w:hanging="420"/>
        <w:rPr>
          <w:szCs w:val="21"/>
        </w:rPr>
      </w:pPr>
      <w:r>
        <w:rPr>
          <w:rFonts w:hint="eastAsia"/>
          <w:szCs w:val="21"/>
        </w:rPr>
        <w:t>①党必须在宪法和法律的范围内活动②党领导人民制定宪法，也领导人民执行宪法</w:t>
      </w:r>
    </w:p>
    <w:p w:rsidR="00415C99" w:rsidRDefault="007C5059">
      <w:pPr>
        <w:ind w:left="420" w:hangingChars="200" w:hanging="420"/>
        <w:rPr>
          <w:szCs w:val="21"/>
        </w:rPr>
      </w:pPr>
      <w:r>
        <w:rPr>
          <w:rFonts w:hint="eastAsia"/>
          <w:szCs w:val="21"/>
        </w:rPr>
        <w:t>③党必须坚持依宪行政，做到有所为有所不为</w:t>
      </w:r>
      <w:r>
        <w:rPr>
          <w:rFonts w:hint="eastAsia"/>
          <w:szCs w:val="21"/>
        </w:rPr>
        <w:t xml:space="preserve">  </w:t>
      </w:r>
      <w:r>
        <w:rPr>
          <w:rFonts w:hint="eastAsia"/>
          <w:szCs w:val="21"/>
        </w:rPr>
        <w:t>④宪法是由中国共产党制定的，体现了党的意志</w:t>
      </w:r>
    </w:p>
    <w:p w:rsidR="00415C99" w:rsidRDefault="007C5059">
      <w:pPr>
        <w:ind w:left="420" w:hangingChars="200" w:hanging="420"/>
        <w:rPr>
          <w:szCs w:val="21"/>
        </w:rPr>
      </w:pPr>
      <w:r>
        <w:rPr>
          <w:rFonts w:hint="eastAsia"/>
          <w:szCs w:val="21"/>
        </w:rPr>
        <w:t>A</w:t>
      </w:r>
      <w:r>
        <w:rPr>
          <w:rFonts w:hint="eastAsia"/>
          <w:szCs w:val="21"/>
        </w:rPr>
        <w:t>．①②</w:t>
      </w:r>
      <w:r>
        <w:rPr>
          <w:rFonts w:hint="eastAsia"/>
          <w:szCs w:val="21"/>
        </w:rPr>
        <w:t xml:space="preserve">    B</w:t>
      </w:r>
      <w:r>
        <w:rPr>
          <w:rFonts w:hint="eastAsia"/>
          <w:szCs w:val="21"/>
        </w:rPr>
        <w:t>．①③</w:t>
      </w:r>
      <w:r>
        <w:rPr>
          <w:rFonts w:hint="eastAsia"/>
          <w:szCs w:val="21"/>
        </w:rPr>
        <w:t xml:space="preserve">    C</w:t>
      </w:r>
      <w:r>
        <w:rPr>
          <w:rFonts w:hint="eastAsia"/>
          <w:szCs w:val="21"/>
        </w:rPr>
        <w:t>．②④</w:t>
      </w:r>
      <w:r>
        <w:rPr>
          <w:rFonts w:hint="eastAsia"/>
          <w:szCs w:val="21"/>
        </w:rPr>
        <w:t xml:space="preserve">    D</w:t>
      </w:r>
      <w:r>
        <w:rPr>
          <w:rFonts w:hint="eastAsia"/>
          <w:szCs w:val="21"/>
        </w:rPr>
        <w:t>．③④</w:t>
      </w:r>
    </w:p>
    <w:p w:rsidR="00415C99" w:rsidRDefault="007C5059">
      <w:pPr>
        <w:ind w:left="315" w:hangingChars="150" w:hanging="315"/>
      </w:pPr>
      <w:r>
        <w:rPr>
          <w:rFonts w:hint="eastAsia"/>
          <w:szCs w:val="21"/>
        </w:rPr>
        <w:t>7</w:t>
      </w:r>
      <w:r>
        <w:rPr>
          <w:rFonts w:hint="eastAsia"/>
          <w:szCs w:val="21"/>
        </w:rPr>
        <w:t>、</w:t>
      </w:r>
      <w:r>
        <w:rPr>
          <w:rFonts w:hint="eastAsia"/>
        </w:rPr>
        <w:t>党的十九大报告指出，要保证人民当家作主落实到国家政治生活和社会生活之中。我国</w:t>
      </w:r>
    </w:p>
    <w:p w:rsidR="00415C99" w:rsidRDefault="007C5059">
      <w:pPr>
        <w:ind w:left="315" w:hangingChars="150" w:hanging="315"/>
      </w:pPr>
      <w:r>
        <w:rPr>
          <w:rFonts w:hint="eastAsia"/>
        </w:rPr>
        <w:t>实现人民当家作主的根本政治制度是</w:t>
      </w:r>
    </w:p>
    <w:p w:rsidR="00415C99" w:rsidRDefault="007C5059">
      <w:pPr>
        <w:rPr>
          <w:szCs w:val="21"/>
        </w:rPr>
      </w:pPr>
      <w:r>
        <w:rPr>
          <w:rFonts w:hint="eastAsia"/>
        </w:rPr>
        <w:t xml:space="preserve">   A</w:t>
      </w:r>
      <w:r>
        <w:rPr>
          <w:rFonts w:hint="eastAsia"/>
        </w:rPr>
        <w:t>．民族区域自治制度</w:t>
      </w:r>
      <w:r>
        <w:rPr>
          <w:rFonts w:hint="eastAsia"/>
        </w:rPr>
        <w:t xml:space="preserve">    B</w:t>
      </w:r>
      <w:r>
        <w:rPr>
          <w:rFonts w:hint="eastAsia"/>
        </w:rPr>
        <w:t>．人民代表大会制度</w:t>
      </w:r>
      <w:r>
        <w:rPr>
          <w:rFonts w:hint="eastAsia"/>
        </w:rPr>
        <w:t>C</w:t>
      </w:r>
      <w:r>
        <w:rPr>
          <w:rFonts w:hint="eastAsia"/>
        </w:rPr>
        <w:t>．基层群众自治制度</w:t>
      </w:r>
      <w:r>
        <w:rPr>
          <w:rFonts w:hint="eastAsia"/>
        </w:rPr>
        <w:t xml:space="preserve">    D</w:t>
      </w:r>
      <w:r>
        <w:rPr>
          <w:rFonts w:hint="eastAsia"/>
        </w:rPr>
        <w:t>．政治协商制度</w:t>
      </w:r>
    </w:p>
    <w:p w:rsidR="00415C99" w:rsidRDefault="007C5059">
      <w:pPr>
        <w:ind w:left="420" w:hangingChars="200" w:hanging="420"/>
        <w:rPr>
          <w:szCs w:val="21"/>
        </w:rPr>
      </w:pPr>
      <w:r>
        <w:rPr>
          <w:rFonts w:hint="eastAsia"/>
          <w:szCs w:val="21"/>
        </w:rPr>
        <w:t>8</w:t>
      </w:r>
      <w:r>
        <w:rPr>
          <w:rFonts w:hint="eastAsia"/>
          <w:szCs w:val="21"/>
        </w:rPr>
        <w:t>、同学们学习了“法不可违</w:t>
      </w:r>
      <w:r>
        <w:rPr>
          <w:rFonts w:hint="eastAsia"/>
          <w:szCs w:val="21"/>
        </w:rPr>
        <w:t>”的相关知识后，分小组进行了课堂讨论。同学们的下列发言正确的是</w:t>
      </w:r>
      <w:r>
        <w:rPr>
          <w:rFonts w:hint="eastAsia"/>
          <w:szCs w:val="21"/>
        </w:rPr>
        <w:t xml:space="preserve">  </w:t>
      </w:r>
    </w:p>
    <w:p w:rsidR="00415C99" w:rsidRDefault="007C5059">
      <w:pPr>
        <w:ind w:left="420" w:hangingChars="200" w:hanging="420"/>
        <w:rPr>
          <w:szCs w:val="21"/>
        </w:rPr>
      </w:pPr>
      <w:r>
        <w:rPr>
          <w:rFonts w:hint="eastAsia"/>
          <w:szCs w:val="21"/>
        </w:rPr>
        <w:t>A.</w:t>
      </w:r>
      <w:r>
        <w:rPr>
          <w:rFonts w:hint="eastAsia"/>
          <w:szCs w:val="21"/>
        </w:rPr>
        <w:t>未成年人一旦沾染不良行为，必定会走向违法犯罪道路</w:t>
      </w:r>
      <w:r>
        <w:rPr>
          <w:rFonts w:hint="eastAsia"/>
          <w:szCs w:val="21"/>
        </w:rPr>
        <w:t xml:space="preserve"> B.</w:t>
      </w:r>
      <w:r>
        <w:rPr>
          <w:rFonts w:hint="eastAsia"/>
          <w:szCs w:val="21"/>
        </w:rPr>
        <w:t>如果违法情节轻微，可以不承担法律责任</w:t>
      </w:r>
      <w:r>
        <w:rPr>
          <w:rFonts w:hint="eastAsia"/>
          <w:szCs w:val="21"/>
        </w:rPr>
        <w:t xml:space="preserve">        </w:t>
      </w:r>
    </w:p>
    <w:p w:rsidR="00415C99" w:rsidRDefault="007C5059">
      <w:pPr>
        <w:ind w:left="420" w:hangingChars="200" w:hanging="420"/>
        <w:rPr>
          <w:szCs w:val="21"/>
        </w:rPr>
      </w:pPr>
      <w:r>
        <w:rPr>
          <w:rFonts w:hint="eastAsia"/>
          <w:szCs w:val="21"/>
        </w:rPr>
        <w:t>C.</w:t>
      </w:r>
      <w:r>
        <w:rPr>
          <w:rFonts w:hint="eastAsia"/>
          <w:szCs w:val="21"/>
        </w:rPr>
        <w:t>违法不一定犯罪，犯罪一定违法</w:t>
      </w:r>
      <w:r>
        <w:rPr>
          <w:rFonts w:hint="eastAsia"/>
          <w:szCs w:val="21"/>
        </w:rPr>
        <w:t xml:space="preserve">     D.</w:t>
      </w:r>
      <w:r>
        <w:rPr>
          <w:rFonts w:hint="eastAsia"/>
          <w:szCs w:val="21"/>
        </w:rPr>
        <w:t>一般违法行为和犯罪都具有社会危害性，都应受刑罚处罚</w:t>
      </w:r>
    </w:p>
    <w:p w:rsidR="00415C99" w:rsidRDefault="007C5059">
      <w:pPr>
        <w:rPr>
          <w:szCs w:val="21"/>
        </w:rPr>
      </w:pPr>
      <w:r>
        <w:rPr>
          <w:rFonts w:hint="eastAsia"/>
          <w:szCs w:val="21"/>
        </w:rPr>
        <w:t>9</w:t>
      </w:r>
      <w:r>
        <w:rPr>
          <w:rFonts w:hint="eastAsia"/>
          <w:szCs w:val="21"/>
        </w:rPr>
        <w:t>、我们将继续高举和平、发展、合作、共赢的旗帜，始终不渝走和平发展道路。但这并不意味着，中国会为了和平而拿核心利益进行交易。国家核心利益包括</w:t>
      </w:r>
      <w:r>
        <w:rPr>
          <w:rFonts w:hint="eastAsia"/>
          <w:szCs w:val="21"/>
        </w:rPr>
        <w:t xml:space="preserve">   </w:t>
      </w:r>
    </w:p>
    <w:p w:rsidR="00415C99" w:rsidRDefault="007C5059">
      <w:pPr>
        <w:ind w:left="420" w:hangingChars="200" w:hanging="420"/>
        <w:rPr>
          <w:szCs w:val="21"/>
        </w:rPr>
      </w:pPr>
      <w:r>
        <w:rPr>
          <w:rFonts w:hint="eastAsia"/>
          <w:szCs w:val="21"/>
        </w:rPr>
        <w:t>①国家主权、国家安全、领土完整、国家统一</w:t>
      </w:r>
      <w:r>
        <w:rPr>
          <w:rFonts w:hint="eastAsia"/>
          <w:szCs w:val="21"/>
        </w:rPr>
        <w:t xml:space="preserve">   </w:t>
      </w:r>
      <w:r>
        <w:rPr>
          <w:rFonts w:hint="eastAsia"/>
          <w:szCs w:val="21"/>
        </w:rPr>
        <w:t>②政治、经济、文化、军事、社会领域的全部利益</w:t>
      </w:r>
      <w:r>
        <w:rPr>
          <w:rFonts w:hint="eastAsia"/>
          <w:szCs w:val="21"/>
        </w:rPr>
        <w:t xml:space="preserve">      </w:t>
      </w:r>
    </w:p>
    <w:p w:rsidR="00415C99" w:rsidRDefault="007C5059">
      <w:pPr>
        <w:ind w:left="420" w:hangingChars="200" w:hanging="420"/>
        <w:rPr>
          <w:szCs w:val="21"/>
        </w:rPr>
      </w:pPr>
      <w:r>
        <w:rPr>
          <w:rFonts w:hint="eastAsia"/>
          <w:szCs w:val="21"/>
        </w:rPr>
        <w:t>③宪法确立的国家政治制度和社会大局稳定</w:t>
      </w:r>
      <w:r>
        <w:rPr>
          <w:rFonts w:hint="eastAsia"/>
          <w:szCs w:val="21"/>
        </w:rPr>
        <w:t xml:space="preserve">     </w:t>
      </w:r>
      <w:r>
        <w:rPr>
          <w:rFonts w:hint="eastAsia"/>
          <w:szCs w:val="21"/>
        </w:rPr>
        <w:t>④经济社会可持续发展的基本保障</w:t>
      </w:r>
    </w:p>
    <w:p w:rsidR="00415C99" w:rsidRDefault="007C5059">
      <w:pPr>
        <w:ind w:leftChars="200" w:left="420"/>
        <w:rPr>
          <w:szCs w:val="21"/>
        </w:rPr>
      </w:pPr>
      <w:r>
        <w:rPr>
          <w:rFonts w:hint="eastAsia"/>
          <w:szCs w:val="21"/>
        </w:rPr>
        <w:t>A.</w:t>
      </w:r>
      <w:r>
        <w:rPr>
          <w:rFonts w:hint="eastAsia"/>
          <w:szCs w:val="21"/>
        </w:rPr>
        <w:t>①②③</w:t>
      </w:r>
      <w:r>
        <w:rPr>
          <w:rFonts w:hint="eastAsia"/>
          <w:szCs w:val="21"/>
        </w:rPr>
        <w:t xml:space="preserve">      B.</w:t>
      </w:r>
      <w:r>
        <w:rPr>
          <w:rFonts w:hint="eastAsia"/>
          <w:szCs w:val="21"/>
        </w:rPr>
        <w:t>①②④</w:t>
      </w:r>
      <w:r>
        <w:rPr>
          <w:rFonts w:hint="eastAsia"/>
          <w:szCs w:val="21"/>
        </w:rPr>
        <w:t xml:space="preserve">     C.</w:t>
      </w:r>
      <w:r>
        <w:rPr>
          <w:rFonts w:hint="eastAsia"/>
          <w:szCs w:val="21"/>
        </w:rPr>
        <w:t>①③④</w:t>
      </w:r>
      <w:r>
        <w:rPr>
          <w:rFonts w:hint="eastAsia"/>
          <w:szCs w:val="21"/>
        </w:rPr>
        <w:t xml:space="preserve">      D.</w:t>
      </w:r>
      <w:r>
        <w:rPr>
          <w:rFonts w:hint="eastAsia"/>
          <w:szCs w:val="21"/>
        </w:rPr>
        <w:t>②③④</w:t>
      </w:r>
    </w:p>
    <w:p w:rsidR="00415C99" w:rsidRDefault="007C5059">
      <w:pPr>
        <w:rPr>
          <w:szCs w:val="21"/>
        </w:rPr>
      </w:pPr>
      <w:r>
        <w:rPr>
          <w:rFonts w:hint="eastAsia"/>
          <w:szCs w:val="21"/>
        </w:rPr>
        <w:t>10</w:t>
      </w:r>
      <w:r>
        <w:rPr>
          <w:rFonts w:hint="eastAsia"/>
          <w:szCs w:val="21"/>
        </w:rPr>
        <w:t>、</w:t>
      </w:r>
      <w:r>
        <w:rPr>
          <w:rFonts w:hint="eastAsia"/>
          <w:szCs w:val="21"/>
        </w:rPr>
        <w:t>我国《刑事诉讼法》规定，严禁刑讯逼供和以威胁、引诱、欺骗以及其他非法方法收集证据，不得强迫任何人证实自己有罪。这表明</w:t>
      </w:r>
    </w:p>
    <w:p w:rsidR="00415C99" w:rsidRDefault="007C5059">
      <w:pPr>
        <w:ind w:left="420" w:hangingChars="200" w:hanging="420"/>
        <w:rPr>
          <w:szCs w:val="21"/>
        </w:rPr>
      </w:pPr>
      <w:r>
        <w:rPr>
          <w:rFonts w:hint="eastAsia"/>
          <w:szCs w:val="21"/>
        </w:rPr>
        <w:t xml:space="preserve">   </w:t>
      </w:r>
      <w:r>
        <w:rPr>
          <w:rFonts w:hint="eastAsia"/>
          <w:szCs w:val="21"/>
        </w:rPr>
        <w:t>①我国人权的主体非常广泛</w:t>
      </w:r>
      <w:r>
        <w:rPr>
          <w:rFonts w:hint="eastAsia"/>
          <w:szCs w:val="21"/>
        </w:rPr>
        <w:t xml:space="preserve">  </w:t>
      </w:r>
      <w:r>
        <w:rPr>
          <w:rFonts w:hint="eastAsia"/>
          <w:szCs w:val="21"/>
        </w:rPr>
        <w:t>②宪法的落实需要通过各种法律制度来完成</w:t>
      </w:r>
    </w:p>
    <w:p w:rsidR="00415C99" w:rsidRDefault="007C5059">
      <w:pPr>
        <w:ind w:left="420" w:hangingChars="200" w:hanging="420"/>
        <w:rPr>
          <w:szCs w:val="21"/>
        </w:rPr>
      </w:pPr>
      <w:r>
        <w:rPr>
          <w:rFonts w:hint="eastAsia"/>
          <w:szCs w:val="21"/>
        </w:rPr>
        <w:t xml:space="preserve">   </w:t>
      </w:r>
      <w:r>
        <w:rPr>
          <w:rFonts w:hint="eastAsia"/>
          <w:szCs w:val="21"/>
        </w:rPr>
        <w:t>③我国加强对人权的保护</w:t>
      </w:r>
      <w:r>
        <w:rPr>
          <w:rFonts w:hint="eastAsia"/>
          <w:szCs w:val="21"/>
        </w:rPr>
        <w:t xml:space="preserve">    </w:t>
      </w:r>
      <w:r>
        <w:rPr>
          <w:rFonts w:hint="eastAsia"/>
          <w:szCs w:val="21"/>
        </w:rPr>
        <w:t>④国家权力必须在宪</w:t>
      </w:r>
      <w:r>
        <w:rPr>
          <w:rFonts w:hint="eastAsia"/>
          <w:szCs w:val="21"/>
        </w:rPr>
        <w:t>法和法律的范围内行使</w:t>
      </w:r>
    </w:p>
    <w:p w:rsidR="00415C99" w:rsidRDefault="007C5059">
      <w:pPr>
        <w:ind w:leftChars="200" w:left="420" w:firstLineChars="100" w:firstLine="210"/>
        <w:jc w:val="left"/>
        <w:rPr>
          <w:szCs w:val="21"/>
        </w:rPr>
      </w:pPr>
      <w:r>
        <w:rPr>
          <w:rFonts w:hint="eastAsia"/>
          <w:szCs w:val="21"/>
        </w:rPr>
        <w:lastRenderedPageBreak/>
        <w:t>A</w:t>
      </w:r>
      <w:r>
        <w:rPr>
          <w:rFonts w:hint="eastAsia"/>
          <w:szCs w:val="21"/>
        </w:rPr>
        <w:t>．①②</w:t>
      </w:r>
      <w:r>
        <w:rPr>
          <w:rFonts w:hint="eastAsia"/>
          <w:szCs w:val="21"/>
        </w:rPr>
        <w:t>B</w:t>
      </w:r>
      <w:r>
        <w:rPr>
          <w:rFonts w:hint="eastAsia"/>
          <w:szCs w:val="21"/>
        </w:rPr>
        <w:t>．①④</w:t>
      </w:r>
      <w:r>
        <w:rPr>
          <w:rFonts w:hint="eastAsia"/>
          <w:szCs w:val="21"/>
        </w:rPr>
        <w:t>C</w:t>
      </w:r>
      <w:r>
        <w:rPr>
          <w:rFonts w:hint="eastAsia"/>
          <w:szCs w:val="21"/>
        </w:rPr>
        <w:t>．②③</w:t>
      </w:r>
      <w:r>
        <w:rPr>
          <w:rFonts w:hint="eastAsia"/>
          <w:szCs w:val="21"/>
        </w:rPr>
        <w:t>D</w:t>
      </w:r>
      <w:r>
        <w:rPr>
          <w:rFonts w:hint="eastAsia"/>
          <w:szCs w:val="21"/>
        </w:rPr>
        <w:t>．③④</w:t>
      </w:r>
    </w:p>
    <w:p w:rsidR="00415C99" w:rsidRDefault="007C5059">
      <w:pPr>
        <w:rPr>
          <w:szCs w:val="21"/>
        </w:rPr>
      </w:pPr>
      <w:r>
        <w:rPr>
          <w:rFonts w:hint="eastAsia"/>
          <w:szCs w:val="21"/>
        </w:rPr>
        <w:t>1</w:t>
      </w:r>
      <w:r>
        <w:rPr>
          <w:rFonts w:hint="eastAsia"/>
          <w:szCs w:val="21"/>
        </w:rPr>
        <w:t>1</w:t>
      </w:r>
      <w:r>
        <w:rPr>
          <w:rFonts w:hint="eastAsia"/>
          <w:szCs w:val="21"/>
        </w:rPr>
        <w:t>、</w:t>
      </w:r>
      <w:r>
        <w:rPr>
          <w:rFonts w:hint="eastAsia"/>
          <w:szCs w:val="21"/>
        </w:rPr>
        <w:t>有这样一群人，通过挖洞、放猎夹、下猎套等方式捕捉野生动物，其中不乏国家保护的</w:t>
      </w:r>
      <w:r>
        <w:rPr>
          <w:rFonts w:hint="eastAsia"/>
          <w:szCs w:val="21"/>
        </w:rPr>
        <w:t>野生动物被捕杀。而这样的猎捕行为，却通过网络被全程直播，几十万人订阅关注。对此认识正确的是</w:t>
      </w:r>
    </w:p>
    <w:p w:rsidR="00415C99" w:rsidRDefault="007C5059">
      <w:pPr>
        <w:ind w:left="420" w:hangingChars="200" w:hanging="420"/>
        <w:rPr>
          <w:szCs w:val="21"/>
        </w:rPr>
      </w:pPr>
      <w:r>
        <w:rPr>
          <w:rFonts w:hint="eastAsia"/>
          <w:szCs w:val="21"/>
        </w:rPr>
        <w:t>①趣味低下，不利于美丽中国建设</w:t>
      </w:r>
      <w:r>
        <w:rPr>
          <w:rFonts w:hint="eastAsia"/>
          <w:szCs w:val="21"/>
        </w:rPr>
        <w:t xml:space="preserve">     </w:t>
      </w:r>
      <w:r>
        <w:rPr>
          <w:rFonts w:hint="eastAsia"/>
          <w:szCs w:val="21"/>
        </w:rPr>
        <w:t>②捕杀国家保护的野生动物是违法行为</w:t>
      </w:r>
    </w:p>
    <w:p w:rsidR="00415C99" w:rsidRDefault="007C5059">
      <w:pPr>
        <w:ind w:left="420" w:hangingChars="200" w:hanging="420"/>
        <w:rPr>
          <w:szCs w:val="21"/>
        </w:rPr>
      </w:pPr>
      <w:r>
        <w:rPr>
          <w:rFonts w:hint="eastAsia"/>
          <w:szCs w:val="21"/>
        </w:rPr>
        <w:t>③不利于建设良好的文化环境，侵犯公民的文化权</w:t>
      </w:r>
      <w:r>
        <w:rPr>
          <w:rFonts w:hint="eastAsia"/>
          <w:szCs w:val="21"/>
        </w:rPr>
        <w:t xml:space="preserve"> </w:t>
      </w:r>
      <w:r>
        <w:rPr>
          <w:rFonts w:hint="eastAsia"/>
          <w:szCs w:val="21"/>
        </w:rPr>
        <w:t>④相关部门未加强管理，当为不为也是违法行为</w:t>
      </w:r>
    </w:p>
    <w:p w:rsidR="00415C99" w:rsidRDefault="007C5059">
      <w:pPr>
        <w:ind w:left="420" w:hangingChars="200" w:hanging="420"/>
        <w:rPr>
          <w:szCs w:val="21"/>
        </w:rPr>
      </w:pPr>
      <w:r>
        <w:rPr>
          <w:rFonts w:hint="eastAsia"/>
          <w:szCs w:val="21"/>
        </w:rPr>
        <w:t xml:space="preserve">    A</w:t>
      </w:r>
      <w:r>
        <w:rPr>
          <w:rFonts w:hint="eastAsia"/>
          <w:szCs w:val="21"/>
        </w:rPr>
        <w:t>．①②③</w:t>
      </w:r>
      <w:r>
        <w:rPr>
          <w:rFonts w:hint="eastAsia"/>
          <w:szCs w:val="21"/>
        </w:rPr>
        <w:t xml:space="preserve">    B</w:t>
      </w:r>
      <w:r>
        <w:rPr>
          <w:rFonts w:hint="eastAsia"/>
          <w:szCs w:val="21"/>
        </w:rPr>
        <w:t>．①②④</w:t>
      </w:r>
      <w:r>
        <w:rPr>
          <w:rFonts w:hint="eastAsia"/>
          <w:szCs w:val="21"/>
        </w:rPr>
        <w:t xml:space="preserve">    C</w:t>
      </w:r>
      <w:r>
        <w:rPr>
          <w:rFonts w:hint="eastAsia"/>
          <w:szCs w:val="21"/>
        </w:rPr>
        <w:t>．①③④</w:t>
      </w:r>
      <w:r>
        <w:rPr>
          <w:rFonts w:hint="eastAsia"/>
          <w:szCs w:val="21"/>
        </w:rPr>
        <w:t xml:space="preserve">    D</w:t>
      </w:r>
      <w:r>
        <w:rPr>
          <w:rFonts w:hint="eastAsia"/>
          <w:szCs w:val="21"/>
        </w:rPr>
        <w:t>．②③④</w:t>
      </w:r>
    </w:p>
    <w:p w:rsidR="00415C99" w:rsidRDefault="007C5059">
      <w:pPr>
        <w:ind w:left="420" w:hangingChars="200" w:hanging="420"/>
        <w:rPr>
          <w:szCs w:val="21"/>
        </w:rPr>
      </w:pPr>
      <w:r>
        <w:rPr>
          <w:rFonts w:hint="eastAsia"/>
          <w:szCs w:val="21"/>
        </w:rPr>
        <w:t>12</w:t>
      </w:r>
      <w:r>
        <w:rPr>
          <w:rFonts w:hint="eastAsia"/>
          <w:szCs w:val="21"/>
        </w:rPr>
        <w:t>、按照宪法规定，我国行使宪法监督职权的国家机构是</w:t>
      </w:r>
      <w:r>
        <w:rPr>
          <w:rFonts w:hint="eastAsia"/>
          <w:szCs w:val="21"/>
        </w:rPr>
        <w:t xml:space="preserve">  </w:t>
      </w:r>
    </w:p>
    <w:p w:rsidR="00415C99" w:rsidRDefault="007C5059">
      <w:pPr>
        <w:rPr>
          <w:szCs w:val="21"/>
        </w:rPr>
      </w:pPr>
      <w:r>
        <w:rPr>
          <w:rFonts w:hint="eastAsia"/>
          <w:szCs w:val="21"/>
        </w:rPr>
        <w:t>A</w:t>
      </w:r>
      <w:r>
        <w:rPr>
          <w:rFonts w:hint="eastAsia"/>
          <w:szCs w:val="21"/>
        </w:rPr>
        <w:t>．各级人民政府</w:t>
      </w:r>
      <w:r>
        <w:rPr>
          <w:rFonts w:hint="eastAsia"/>
          <w:szCs w:val="21"/>
        </w:rPr>
        <w:t xml:space="preserve">   B</w:t>
      </w:r>
      <w:r>
        <w:rPr>
          <w:rFonts w:hint="eastAsia"/>
          <w:szCs w:val="21"/>
        </w:rPr>
        <w:t>．各级人民检察院</w:t>
      </w:r>
      <w:r>
        <w:rPr>
          <w:rFonts w:hint="eastAsia"/>
          <w:szCs w:val="21"/>
        </w:rPr>
        <w:t xml:space="preserve">   C</w:t>
      </w:r>
      <w:r>
        <w:rPr>
          <w:rFonts w:hint="eastAsia"/>
          <w:szCs w:val="21"/>
        </w:rPr>
        <w:t>．全国人大及其常委会</w:t>
      </w:r>
      <w:r>
        <w:rPr>
          <w:rFonts w:hint="eastAsia"/>
          <w:szCs w:val="21"/>
        </w:rPr>
        <w:t xml:space="preserve">    D</w:t>
      </w:r>
      <w:r>
        <w:rPr>
          <w:rFonts w:hint="eastAsia"/>
          <w:szCs w:val="21"/>
        </w:rPr>
        <w:t>．各级人民法院</w:t>
      </w:r>
    </w:p>
    <w:p w:rsidR="00415C99" w:rsidRDefault="007C5059">
      <w:pPr>
        <w:rPr>
          <w:szCs w:val="21"/>
        </w:rPr>
      </w:pPr>
      <w:r>
        <w:rPr>
          <w:rFonts w:hint="eastAsia"/>
          <w:szCs w:val="21"/>
        </w:rPr>
        <w:t>13</w:t>
      </w:r>
      <w:r>
        <w:rPr>
          <w:rFonts w:hint="eastAsia"/>
          <w:szCs w:val="21"/>
        </w:rPr>
        <w:t>、如今智能手机的使用渗透到人们生活的每一个角落，打电话、发短信等通信方式逐渐被</w:t>
      </w:r>
      <w:r>
        <w:rPr>
          <w:rFonts w:hint="eastAsia"/>
          <w:szCs w:val="21"/>
        </w:rPr>
        <w:t>QQ</w:t>
      </w:r>
      <w:r>
        <w:rPr>
          <w:rFonts w:hint="eastAsia"/>
          <w:szCs w:val="21"/>
        </w:rPr>
        <w:t>、微信、朋友圈、微博、论坛等替代，个人的言论自由得到了极大的扩展法律专家指出，自由的背后需要公共责任与法律底线的支撑。这说明</w:t>
      </w:r>
    </w:p>
    <w:p w:rsidR="00415C99" w:rsidRDefault="007C5059">
      <w:pPr>
        <w:ind w:left="420" w:hangingChars="200" w:hanging="420"/>
        <w:rPr>
          <w:szCs w:val="21"/>
        </w:rPr>
      </w:pPr>
      <w:r>
        <w:rPr>
          <w:rFonts w:hint="eastAsia"/>
          <w:szCs w:val="21"/>
        </w:rPr>
        <w:t>A</w:t>
      </w:r>
      <w:r>
        <w:rPr>
          <w:rFonts w:hint="eastAsia"/>
          <w:szCs w:val="21"/>
        </w:rPr>
        <w:t>．言论自由是无限制的、绝对的</w:t>
      </w:r>
      <w:r>
        <w:rPr>
          <w:rFonts w:hint="eastAsia"/>
          <w:szCs w:val="21"/>
        </w:rPr>
        <w:t xml:space="preserve">            B</w:t>
      </w:r>
      <w:r>
        <w:rPr>
          <w:rFonts w:hint="eastAsia"/>
          <w:szCs w:val="21"/>
        </w:rPr>
        <w:t>．滥用言论自由要受到刑事处罚</w:t>
      </w:r>
    </w:p>
    <w:p w:rsidR="00415C99" w:rsidRDefault="007C5059">
      <w:pPr>
        <w:ind w:left="420" w:hangingChars="200" w:hanging="420"/>
        <w:rPr>
          <w:szCs w:val="21"/>
        </w:rPr>
      </w:pPr>
      <w:r>
        <w:rPr>
          <w:rFonts w:hint="eastAsia"/>
          <w:szCs w:val="21"/>
        </w:rPr>
        <w:t>C</w:t>
      </w:r>
      <w:r>
        <w:rPr>
          <w:rFonts w:hint="eastAsia"/>
          <w:szCs w:val="21"/>
        </w:rPr>
        <w:t>．网络技术扩大了人们的言论自由权利</w:t>
      </w:r>
      <w:r>
        <w:rPr>
          <w:rFonts w:hint="eastAsia"/>
          <w:szCs w:val="21"/>
        </w:rPr>
        <w:t xml:space="preserve">      D</w:t>
      </w:r>
      <w:r>
        <w:rPr>
          <w:rFonts w:hint="eastAsia"/>
          <w:szCs w:val="21"/>
        </w:rPr>
        <w:t>．公民要在法</w:t>
      </w:r>
      <w:r>
        <w:rPr>
          <w:rFonts w:hint="eastAsia"/>
          <w:szCs w:val="21"/>
        </w:rPr>
        <w:t>律允许的范围内行使权利</w:t>
      </w:r>
    </w:p>
    <w:p w:rsidR="00415C99" w:rsidRDefault="007C5059">
      <w:r>
        <w:rPr>
          <w:rFonts w:hint="eastAsia"/>
          <w:szCs w:val="21"/>
        </w:rPr>
        <w:t>14</w:t>
      </w:r>
      <w:r>
        <w:rPr>
          <w:rFonts w:hint="eastAsia"/>
          <w:szCs w:val="21"/>
        </w:rPr>
        <w:t>、</w:t>
      </w:r>
      <w:r>
        <w:rPr>
          <w:rFonts w:hint="eastAsia"/>
        </w:rPr>
        <w:t>某市人大常委会围绕城市管理开展专题询问，市政府所属十几个相关部门的主要领导都到会应询。这一专题询问</w:t>
      </w:r>
    </w:p>
    <w:p w:rsidR="00415C99" w:rsidRDefault="007C5059">
      <w:pPr>
        <w:ind w:firstLine="420"/>
      </w:pPr>
      <w:r>
        <w:rPr>
          <w:rFonts w:hint="eastAsia"/>
        </w:rPr>
        <w:t>①表明了市人大行使了任免权②体现了市人大常委会与市政府是监督与被监督的关系</w:t>
      </w:r>
    </w:p>
    <w:p w:rsidR="00415C99" w:rsidRDefault="007C5059">
      <w:pPr>
        <w:ind w:firstLine="420"/>
      </w:pPr>
      <w:r>
        <w:rPr>
          <w:rFonts w:hint="eastAsia"/>
        </w:rPr>
        <w:t>③表明了市人大常委会行使了立法权④是人大对国家行政机关监督的一种重要形式</w:t>
      </w:r>
    </w:p>
    <w:p w:rsidR="00415C99" w:rsidRDefault="007C5059">
      <w:pPr>
        <w:rPr>
          <w:szCs w:val="21"/>
        </w:rPr>
      </w:pPr>
      <w:r>
        <w:rPr>
          <w:rFonts w:hint="eastAsia"/>
        </w:rPr>
        <w:t xml:space="preserve">    A</w:t>
      </w:r>
      <w:r>
        <w:rPr>
          <w:rFonts w:hint="eastAsia"/>
        </w:rPr>
        <w:t>．①③</w:t>
      </w:r>
      <w:r>
        <w:rPr>
          <w:rFonts w:hint="eastAsia"/>
        </w:rPr>
        <w:t xml:space="preserve">    B</w:t>
      </w:r>
      <w:r>
        <w:rPr>
          <w:rFonts w:hint="eastAsia"/>
        </w:rPr>
        <w:t>．①④</w:t>
      </w:r>
      <w:r>
        <w:rPr>
          <w:rFonts w:hint="eastAsia"/>
        </w:rPr>
        <w:t xml:space="preserve">    C</w:t>
      </w:r>
      <w:r>
        <w:rPr>
          <w:rFonts w:hint="eastAsia"/>
        </w:rPr>
        <w:t>．②③</w:t>
      </w:r>
      <w:r>
        <w:rPr>
          <w:rFonts w:hint="eastAsia"/>
        </w:rPr>
        <w:t xml:space="preserve">    D</w:t>
      </w:r>
      <w:r>
        <w:rPr>
          <w:rFonts w:hint="eastAsia"/>
        </w:rPr>
        <w:t>．②④</w:t>
      </w:r>
    </w:p>
    <w:p w:rsidR="00415C99" w:rsidRDefault="007C5059">
      <w:pPr>
        <w:rPr>
          <w:szCs w:val="21"/>
        </w:rPr>
      </w:pPr>
      <w:r>
        <w:rPr>
          <w:rFonts w:hint="eastAsia"/>
          <w:szCs w:val="21"/>
        </w:rPr>
        <w:t>15</w:t>
      </w:r>
      <w:r>
        <w:rPr>
          <w:rFonts w:hint="eastAsia"/>
          <w:szCs w:val="21"/>
        </w:rPr>
        <w:t>、《中共中央关于坚持和完善中国特色社会主义制度推进国家治理体系和治理能力现代化若干重大问题的决定》指出，要坚持和完善社会主义经基本经济制度，推动经济高质量发展。下</w:t>
      </w:r>
      <w:r>
        <w:rPr>
          <w:rFonts w:hint="eastAsia"/>
          <w:szCs w:val="21"/>
        </w:rPr>
        <w:t>列属于我国当前社会主义基本经济制度内容的有</w:t>
      </w:r>
    </w:p>
    <w:p w:rsidR="00415C99" w:rsidRDefault="007C5059">
      <w:pPr>
        <w:ind w:leftChars="100" w:left="420" w:hangingChars="100" w:hanging="210"/>
        <w:rPr>
          <w:szCs w:val="21"/>
        </w:rPr>
      </w:pPr>
      <w:r>
        <w:rPr>
          <w:rFonts w:hint="eastAsia"/>
          <w:szCs w:val="21"/>
        </w:rPr>
        <w:t>①以公有制为主体，多种所有制经济共同发展</w:t>
      </w:r>
      <w:r>
        <w:rPr>
          <w:rFonts w:hint="eastAsia"/>
          <w:szCs w:val="21"/>
        </w:rPr>
        <w:t xml:space="preserve">  </w:t>
      </w:r>
      <w:r>
        <w:rPr>
          <w:rFonts w:hint="eastAsia"/>
          <w:szCs w:val="21"/>
        </w:rPr>
        <w:t>②生产资料和生活资料的社会主义公有制</w:t>
      </w:r>
    </w:p>
    <w:p w:rsidR="00415C99" w:rsidRDefault="007C5059">
      <w:pPr>
        <w:ind w:leftChars="100" w:left="420" w:hangingChars="100" w:hanging="210"/>
        <w:rPr>
          <w:szCs w:val="21"/>
        </w:rPr>
      </w:pPr>
      <w:r>
        <w:rPr>
          <w:rFonts w:hint="eastAsia"/>
          <w:szCs w:val="21"/>
        </w:rPr>
        <w:t>③</w:t>
      </w:r>
      <w:r>
        <w:rPr>
          <w:rFonts w:hint="eastAsia"/>
          <w:szCs w:val="21"/>
        </w:rPr>
        <w:t xml:space="preserve"> </w:t>
      </w:r>
      <w:r>
        <w:rPr>
          <w:rFonts w:hint="eastAsia"/>
          <w:szCs w:val="21"/>
        </w:rPr>
        <w:t>按劳分配为主体，多种分配方式并存</w:t>
      </w:r>
      <w:r>
        <w:rPr>
          <w:rFonts w:hint="eastAsia"/>
          <w:szCs w:val="21"/>
        </w:rPr>
        <w:t xml:space="preserve">       </w:t>
      </w:r>
      <w:r>
        <w:rPr>
          <w:rFonts w:hint="eastAsia"/>
          <w:szCs w:val="21"/>
        </w:rPr>
        <w:t>④社会主义市场经济体制</w:t>
      </w:r>
    </w:p>
    <w:p w:rsidR="00415C99" w:rsidRDefault="007C5059">
      <w:pPr>
        <w:ind w:left="420" w:hangingChars="200" w:hanging="420"/>
        <w:rPr>
          <w:szCs w:val="21"/>
        </w:rPr>
      </w:pPr>
      <w:r>
        <w:rPr>
          <w:rFonts w:hint="eastAsia"/>
          <w:szCs w:val="21"/>
        </w:rPr>
        <w:t xml:space="preserve">     A</w:t>
      </w:r>
      <w:r>
        <w:rPr>
          <w:rFonts w:hint="eastAsia"/>
          <w:szCs w:val="21"/>
        </w:rPr>
        <w:t>．①②③</w:t>
      </w:r>
      <w:r>
        <w:rPr>
          <w:rFonts w:hint="eastAsia"/>
          <w:szCs w:val="21"/>
        </w:rPr>
        <w:t xml:space="preserve">      B</w:t>
      </w:r>
      <w:r>
        <w:rPr>
          <w:rFonts w:hint="eastAsia"/>
          <w:szCs w:val="21"/>
        </w:rPr>
        <w:t>．①②④</w:t>
      </w:r>
      <w:r>
        <w:rPr>
          <w:rFonts w:hint="eastAsia"/>
          <w:szCs w:val="21"/>
        </w:rPr>
        <w:t xml:space="preserve">     C</w:t>
      </w:r>
      <w:r>
        <w:rPr>
          <w:rFonts w:hint="eastAsia"/>
          <w:szCs w:val="21"/>
        </w:rPr>
        <w:t>．①③④</w:t>
      </w:r>
      <w:r>
        <w:rPr>
          <w:rFonts w:hint="eastAsia"/>
          <w:szCs w:val="21"/>
        </w:rPr>
        <w:t xml:space="preserve">      D</w:t>
      </w:r>
      <w:r>
        <w:rPr>
          <w:rFonts w:hint="eastAsia"/>
          <w:szCs w:val="21"/>
        </w:rPr>
        <w:t>．②③④</w:t>
      </w:r>
    </w:p>
    <w:p w:rsidR="00415C99" w:rsidRDefault="007C5059">
      <w:pPr>
        <w:rPr>
          <w:szCs w:val="21"/>
        </w:rPr>
      </w:pPr>
      <w:r>
        <w:rPr>
          <w:rFonts w:hint="eastAsia"/>
          <w:szCs w:val="21"/>
        </w:rPr>
        <w:t>16</w:t>
      </w:r>
      <w:r>
        <w:rPr>
          <w:rFonts w:hint="eastAsia"/>
          <w:szCs w:val="21"/>
        </w:rPr>
        <w:t>、《中华人民共和国各级人民代表大会常务委员会监督法》总则中明确规定，各级人大常委会依据宪法和有关法律的规定行使监督职权。对本级人民政府、人民法院和人民检察院的工作实施监督，促进依法行政、公正司法。从中我们可以看出，人大与政</w:t>
      </w:r>
      <w:r>
        <w:rPr>
          <w:rFonts w:hint="eastAsia"/>
          <w:szCs w:val="21"/>
        </w:rPr>
        <w:t>府、法院和检察院是</w:t>
      </w:r>
      <w:r>
        <w:rPr>
          <w:rFonts w:hint="eastAsia"/>
          <w:szCs w:val="21"/>
        </w:rPr>
        <w:t xml:space="preserve">     </w:t>
      </w:r>
    </w:p>
    <w:p w:rsidR="00415C99" w:rsidRDefault="007C5059">
      <w:pPr>
        <w:ind w:leftChars="200" w:left="420"/>
        <w:rPr>
          <w:szCs w:val="21"/>
        </w:rPr>
      </w:pPr>
      <w:r>
        <w:rPr>
          <w:rFonts w:hint="eastAsia"/>
          <w:szCs w:val="21"/>
        </w:rPr>
        <w:t>A</w:t>
      </w:r>
      <w:r>
        <w:rPr>
          <w:rFonts w:hint="eastAsia"/>
          <w:szCs w:val="21"/>
        </w:rPr>
        <w:t>．监督与被监督的关系</w:t>
      </w:r>
      <w:r>
        <w:rPr>
          <w:rFonts w:hint="eastAsia"/>
          <w:szCs w:val="21"/>
        </w:rPr>
        <w:t xml:space="preserve">                B</w:t>
      </w:r>
      <w:r>
        <w:rPr>
          <w:rFonts w:hint="eastAsia"/>
          <w:szCs w:val="21"/>
        </w:rPr>
        <w:t>．中央与地方之间的关系</w:t>
      </w:r>
    </w:p>
    <w:p w:rsidR="00415C99" w:rsidRDefault="007C5059">
      <w:pPr>
        <w:ind w:leftChars="200" w:left="420"/>
        <w:rPr>
          <w:szCs w:val="21"/>
        </w:rPr>
      </w:pPr>
      <w:r>
        <w:rPr>
          <w:rFonts w:hint="eastAsia"/>
          <w:szCs w:val="21"/>
        </w:rPr>
        <w:t>C</w:t>
      </w:r>
      <w:r>
        <w:rPr>
          <w:rFonts w:hint="eastAsia"/>
          <w:szCs w:val="21"/>
        </w:rPr>
        <w:t>．既相互监督又相互支持的关系</w:t>
      </w:r>
      <w:r>
        <w:rPr>
          <w:rFonts w:hint="eastAsia"/>
          <w:szCs w:val="21"/>
        </w:rPr>
        <w:t xml:space="preserve">        D</w:t>
      </w:r>
      <w:r>
        <w:rPr>
          <w:rFonts w:hint="eastAsia"/>
          <w:szCs w:val="21"/>
        </w:rPr>
        <w:t>．是相互制衡、相互制约的关系</w:t>
      </w:r>
    </w:p>
    <w:p w:rsidR="00415C99" w:rsidRDefault="007C5059">
      <w:pPr>
        <w:rPr>
          <w:szCs w:val="21"/>
        </w:rPr>
      </w:pPr>
      <w:r>
        <w:rPr>
          <w:rFonts w:hint="eastAsia"/>
          <w:szCs w:val="21"/>
        </w:rPr>
        <w:t>17</w:t>
      </w:r>
      <w:r>
        <w:rPr>
          <w:rFonts w:hint="eastAsia"/>
          <w:szCs w:val="21"/>
        </w:rPr>
        <w:t>、改革开放是中国和世界共同发展进步的伟大历程，不仅深刻改变了中国，也深刻影响着世界。中国能够成为影响世界的重要力量，主要是因为</w:t>
      </w:r>
      <w:r>
        <w:rPr>
          <w:rFonts w:hint="eastAsia"/>
          <w:szCs w:val="21"/>
        </w:rPr>
        <w:t xml:space="preserve">     </w:t>
      </w:r>
    </w:p>
    <w:p w:rsidR="00415C99" w:rsidRDefault="007C5059">
      <w:pPr>
        <w:ind w:leftChars="200" w:left="420"/>
        <w:rPr>
          <w:szCs w:val="21"/>
        </w:rPr>
      </w:pPr>
      <w:r>
        <w:rPr>
          <w:rFonts w:hint="eastAsia"/>
          <w:szCs w:val="21"/>
        </w:rPr>
        <w:t>A.</w:t>
      </w:r>
      <w:r>
        <w:rPr>
          <w:rFonts w:hint="eastAsia"/>
          <w:szCs w:val="21"/>
        </w:rPr>
        <w:t>经济实力的迅速增长</w:t>
      </w:r>
      <w:r>
        <w:rPr>
          <w:rFonts w:hint="eastAsia"/>
          <w:szCs w:val="21"/>
        </w:rPr>
        <w:t xml:space="preserve">                B.</w:t>
      </w:r>
      <w:r>
        <w:rPr>
          <w:rFonts w:hint="eastAsia"/>
          <w:szCs w:val="21"/>
        </w:rPr>
        <w:t>倡导共建”一带一路”</w:t>
      </w:r>
      <w:r>
        <w:rPr>
          <w:rFonts w:hint="eastAsia"/>
          <w:szCs w:val="21"/>
        </w:rPr>
        <w:t xml:space="preserve">  </w:t>
      </w:r>
    </w:p>
    <w:p w:rsidR="00415C99" w:rsidRDefault="007C5059">
      <w:pPr>
        <w:ind w:leftChars="200" w:left="420"/>
        <w:rPr>
          <w:szCs w:val="21"/>
        </w:rPr>
      </w:pPr>
      <w:r>
        <w:rPr>
          <w:rFonts w:hint="eastAsia"/>
          <w:szCs w:val="21"/>
        </w:rPr>
        <w:t>C.</w:t>
      </w:r>
      <w:r>
        <w:rPr>
          <w:rFonts w:hint="eastAsia"/>
          <w:szCs w:val="21"/>
        </w:rPr>
        <w:t>反对霸权主义，维护世界和平</w:t>
      </w:r>
      <w:r>
        <w:rPr>
          <w:rFonts w:hint="eastAsia"/>
          <w:szCs w:val="21"/>
        </w:rPr>
        <w:t xml:space="preserve">        D.</w:t>
      </w:r>
      <w:r>
        <w:rPr>
          <w:rFonts w:hint="eastAsia"/>
          <w:szCs w:val="21"/>
        </w:rPr>
        <w:t>中国是世界上人口最多的国家</w:t>
      </w:r>
    </w:p>
    <w:p w:rsidR="00415C99" w:rsidRDefault="007C5059">
      <w:pPr>
        <w:rPr>
          <w:szCs w:val="21"/>
        </w:rPr>
      </w:pPr>
      <w:r>
        <w:rPr>
          <w:rFonts w:hint="eastAsia"/>
          <w:szCs w:val="21"/>
        </w:rPr>
        <w:t>18</w:t>
      </w:r>
      <w:r>
        <w:rPr>
          <w:rFonts w:hint="eastAsia"/>
          <w:szCs w:val="21"/>
        </w:rPr>
        <w:t>、创新是建设现代化经济体系的战略支撑，只有把核心技术掌握在自己手中，才能真正掌握竟争和发展的主动权。为此</w:t>
      </w:r>
      <w:r>
        <w:rPr>
          <w:rFonts w:hint="eastAsia"/>
          <w:szCs w:val="21"/>
        </w:rPr>
        <w:t>,</w:t>
      </w:r>
      <w:r>
        <w:rPr>
          <w:rFonts w:hint="eastAsia"/>
          <w:szCs w:val="21"/>
        </w:rPr>
        <w:t>我们应该</w:t>
      </w:r>
    </w:p>
    <w:p w:rsidR="00415C99" w:rsidRDefault="007C5059">
      <w:pPr>
        <w:ind w:leftChars="100" w:left="420" w:hangingChars="100" w:hanging="210"/>
        <w:rPr>
          <w:szCs w:val="21"/>
        </w:rPr>
      </w:pPr>
      <w:r>
        <w:rPr>
          <w:rFonts w:hint="eastAsia"/>
          <w:szCs w:val="21"/>
        </w:rPr>
        <w:t>①实施创新驱动发展战略</w:t>
      </w:r>
      <w:r>
        <w:rPr>
          <w:rFonts w:hint="eastAsia"/>
          <w:szCs w:val="21"/>
        </w:rPr>
        <w:t xml:space="preserve">             </w:t>
      </w:r>
      <w:r>
        <w:rPr>
          <w:rFonts w:hint="eastAsia"/>
          <w:szCs w:val="21"/>
        </w:rPr>
        <w:t>②降低研发投入</w:t>
      </w:r>
      <w:r>
        <w:rPr>
          <w:rFonts w:hint="eastAsia"/>
          <w:szCs w:val="21"/>
        </w:rPr>
        <w:t>,</w:t>
      </w:r>
      <w:r>
        <w:rPr>
          <w:rFonts w:hint="eastAsia"/>
          <w:szCs w:val="21"/>
        </w:rPr>
        <w:t>加大技术引进</w:t>
      </w:r>
      <w:r>
        <w:rPr>
          <w:rFonts w:hint="eastAsia"/>
          <w:szCs w:val="21"/>
        </w:rPr>
        <w:t xml:space="preserve">  </w:t>
      </w:r>
    </w:p>
    <w:p w:rsidR="00415C99" w:rsidRDefault="007C5059">
      <w:pPr>
        <w:ind w:leftChars="100" w:left="420" w:hangingChars="100" w:hanging="210"/>
        <w:rPr>
          <w:szCs w:val="21"/>
        </w:rPr>
      </w:pPr>
      <w:r>
        <w:rPr>
          <w:rFonts w:hint="eastAsia"/>
          <w:szCs w:val="21"/>
        </w:rPr>
        <w:t>③优先提高教育创新能力</w:t>
      </w:r>
      <w:r>
        <w:rPr>
          <w:rFonts w:hint="eastAsia"/>
          <w:szCs w:val="21"/>
        </w:rPr>
        <w:t xml:space="preserve">             </w:t>
      </w:r>
      <w:r>
        <w:rPr>
          <w:rFonts w:hint="eastAsia"/>
          <w:szCs w:val="21"/>
        </w:rPr>
        <w:t>④全面深化科技、教育体制改革</w:t>
      </w:r>
    </w:p>
    <w:p w:rsidR="00415C99" w:rsidRDefault="007C5059">
      <w:pPr>
        <w:ind w:leftChars="200" w:left="420"/>
        <w:rPr>
          <w:szCs w:val="21"/>
        </w:rPr>
      </w:pPr>
      <w:r>
        <w:rPr>
          <w:rFonts w:hint="eastAsia"/>
          <w:szCs w:val="21"/>
        </w:rPr>
        <w:t>A.</w:t>
      </w:r>
      <w:r>
        <w:rPr>
          <w:rFonts w:hint="eastAsia"/>
          <w:szCs w:val="21"/>
        </w:rPr>
        <w:t>①②③</w:t>
      </w:r>
      <w:r>
        <w:rPr>
          <w:rFonts w:hint="eastAsia"/>
          <w:szCs w:val="21"/>
        </w:rPr>
        <w:t xml:space="preserve">       B.</w:t>
      </w:r>
      <w:r>
        <w:rPr>
          <w:rFonts w:hint="eastAsia"/>
          <w:szCs w:val="21"/>
        </w:rPr>
        <w:t>①②④</w:t>
      </w:r>
      <w:r>
        <w:rPr>
          <w:rFonts w:hint="eastAsia"/>
          <w:szCs w:val="21"/>
        </w:rPr>
        <w:t xml:space="preserve">          C.</w:t>
      </w:r>
      <w:r>
        <w:rPr>
          <w:rFonts w:hint="eastAsia"/>
          <w:szCs w:val="21"/>
        </w:rPr>
        <w:t>①③④</w:t>
      </w:r>
      <w:r>
        <w:rPr>
          <w:rFonts w:hint="eastAsia"/>
          <w:szCs w:val="21"/>
        </w:rPr>
        <w:t xml:space="preserve">       D.</w:t>
      </w:r>
      <w:r>
        <w:rPr>
          <w:rFonts w:hint="eastAsia"/>
          <w:szCs w:val="21"/>
        </w:rPr>
        <w:t>②③④</w:t>
      </w:r>
    </w:p>
    <w:p w:rsidR="00415C99" w:rsidRDefault="007C5059">
      <w:pPr>
        <w:rPr>
          <w:szCs w:val="21"/>
        </w:rPr>
      </w:pPr>
      <w:r>
        <w:rPr>
          <w:rFonts w:hint="eastAsia"/>
          <w:szCs w:val="21"/>
        </w:rPr>
        <w:t>19</w:t>
      </w:r>
      <w:r>
        <w:rPr>
          <w:rFonts w:hint="eastAsia"/>
          <w:szCs w:val="21"/>
        </w:rPr>
        <w:t>、党和政府一再强调指出，我们要借改革创新的东风在中国</w:t>
      </w:r>
      <w:r>
        <w:rPr>
          <w:rFonts w:hint="eastAsia"/>
          <w:szCs w:val="21"/>
        </w:rPr>
        <w:t>960</w:t>
      </w:r>
      <w:r>
        <w:rPr>
          <w:rFonts w:hint="eastAsia"/>
          <w:szCs w:val="21"/>
        </w:rPr>
        <w:t>万平方公里土地上掀起一个“大众创业”“草根创业”的新浪潮，形成“万众创新”“人人</w:t>
      </w:r>
      <w:r>
        <w:rPr>
          <w:rFonts w:hint="eastAsia"/>
          <w:szCs w:val="21"/>
        </w:rPr>
        <w:t>创新”的新态势。下列对“创新”理解错误的是</w:t>
      </w:r>
    </w:p>
    <w:p w:rsidR="00415C99" w:rsidRDefault="007C5059">
      <w:pPr>
        <w:ind w:leftChars="100" w:left="420" w:hangingChars="100" w:hanging="210"/>
        <w:rPr>
          <w:szCs w:val="21"/>
        </w:rPr>
      </w:pPr>
      <w:r>
        <w:rPr>
          <w:rFonts w:hint="eastAsia"/>
          <w:szCs w:val="21"/>
        </w:rPr>
        <w:lastRenderedPageBreak/>
        <w:t>A</w:t>
      </w:r>
      <w:r>
        <w:rPr>
          <w:rFonts w:hint="eastAsia"/>
          <w:szCs w:val="21"/>
        </w:rPr>
        <w:t>．创新是一个现代人应该具备的素质</w:t>
      </w:r>
      <w:r>
        <w:rPr>
          <w:rFonts w:hint="eastAsia"/>
          <w:szCs w:val="21"/>
        </w:rPr>
        <w:t xml:space="preserve">        B</w:t>
      </w:r>
      <w:r>
        <w:rPr>
          <w:rFonts w:hint="eastAsia"/>
          <w:szCs w:val="21"/>
        </w:rPr>
        <w:t>．创新是一个国家和民族发展的不竭动力</w:t>
      </w:r>
    </w:p>
    <w:p w:rsidR="00415C99" w:rsidRDefault="007C5059">
      <w:pPr>
        <w:ind w:leftChars="100" w:left="420" w:hangingChars="100" w:hanging="210"/>
        <w:rPr>
          <w:szCs w:val="21"/>
        </w:rPr>
      </w:pPr>
      <w:r>
        <w:rPr>
          <w:rFonts w:hint="eastAsia"/>
          <w:szCs w:val="21"/>
        </w:rPr>
        <w:t>C</w:t>
      </w:r>
      <w:r>
        <w:rPr>
          <w:rFonts w:hint="eastAsia"/>
          <w:szCs w:val="21"/>
        </w:rPr>
        <w:t>．创新能推动我国经济社会的发展</w:t>
      </w:r>
      <w:r>
        <w:rPr>
          <w:rFonts w:hint="eastAsia"/>
          <w:szCs w:val="21"/>
        </w:rPr>
        <w:t xml:space="preserve">          D</w:t>
      </w:r>
      <w:r>
        <w:rPr>
          <w:rFonts w:hint="eastAsia"/>
          <w:szCs w:val="21"/>
        </w:rPr>
        <w:t>．创新能解决我国社会发展中的一切矛盾</w:t>
      </w:r>
    </w:p>
    <w:p w:rsidR="00415C99" w:rsidRDefault="007C5059">
      <w:pPr>
        <w:ind w:left="420" w:hangingChars="200" w:hanging="420"/>
        <w:rPr>
          <w:szCs w:val="21"/>
        </w:rPr>
      </w:pPr>
      <w:r>
        <w:rPr>
          <w:rFonts w:hint="eastAsia"/>
          <w:szCs w:val="21"/>
        </w:rPr>
        <w:t>20</w:t>
      </w:r>
      <w:r>
        <w:rPr>
          <w:rFonts w:hint="eastAsia"/>
          <w:szCs w:val="21"/>
        </w:rPr>
        <w:t>、十九大报告提出推进科学立法、民主立法、依法立法，以良法促进发展、保障善治在我国，良法是指</w:t>
      </w:r>
    </w:p>
    <w:p w:rsidR="00415C99" w:rsidRDefault="007C5059">
      <w:pPr>
        <w:ind w:left="420" w:hangingChars="200" w:hanging="420"/>
        <w:rPr>
          <w:szCs w:val="21"/>
        </w:rPr>
      </w:pPr>
      <w:r>
        <w:rPr>
          <w:rFonts w:hint="eastAsia"/>
          <w:szCs w:val="21"/>
        </w:rPr>
        <w:t>A.</w:t>
      </w:r>
      <w:r>
        <w:rPr>
          <w:rFonts w:hint="eastAsia"/>
          <w:szCs w:val="21"/>
        </w:rPr>
        <w:t>世界各国共同认可的法律</w:t>
      </w:r>
      <w:r>
        <w:rPr>
          <w:rFonts w:hint="eastAsia"/>
          <w:szCs w:val="21"/>
        </w:rPr>
        <w:t xml:space="preserve">                   B.</w:t>
      </w:r>
      <w:r>
        <w:rPr>
          <w:rFonts w:hint="eastAsia"/>
          <w:szCs w:val="21"/>
        </w:rPr>
        <w:t>获得社会上大多数人普遍服从的法律</w:t>
      </w:r>
    </w:p>
    <w:p w:rsidR="00415C99" w:rsidRDefault="007C5059">
      <w:pPr>
        <w:ind w:left="420" w:hangingChars="200" w:hanging="420"/>
        <w:rPr>
          <w:szCs w:val="21"/>
        </w:rPr>
      </w:pPr>
      <w:r>
        <w:rPr>
          <w:rFonts w:hint="eastAsia"/>
          <w:szCs w:val="21"/>
        </w:rPr>
        <w:t>C.</w:t>
      </w:r>
      <w:r>
        <w:rPr>
          <w:rFonts w:hint="eastAsia"/>
          <w:szCs w:val="21"/>
        </w:rPr>
        <w:t>反映最广大人民群众根本利益的法律</w:t>
      </w:r>
      <w:r>
        <w:rPr>
          <w:rFonts w:hint="eastAsia"/>
          <w:szCs w:val="21"/>
        </w:rPr>
        <w:t xml:space="preserve">         D.</w:t>
      </w:r>
      <w:r>
        <w:rPr>
          <w:rFonts w:hint="eastAsia"/>
          <w:szCs w:val="21"/>
        </w:rPr>
        <w:t>对人们的行为起着规范作用的法律</w:t>
      </w:r>
    </w:p>
    <w:p w:rsidR="00415C99" w:rsidRDefault="007C5059">
      <w:pPr>
        <w:rPr>
          <w:szCs w:val="21"/>
        </w:rPr>
      </w:pPr>
      <w:r>
        <w:rPr>
          <w:rFonts w:hint="eastAsia"/>
          <w:szCs w:val="21"/>
        </w:rPr>
        <w:t>21</w:t>
      </w:r>
      <w:r>
        <w:rPr>
          <w:rFonts w:hint="eastAsia"/>
          <w:szCs w:val="21"/>
        </w:rPr>
        <w:t>、被告姚某因为在淘宝网上销售掺假的某品牌猫粮，违反了双方“用户不得在淘宝平台上销售侵犯他人知识产权或其他合法权益的商品”的约定，后被法院判令被告姚某赔偿原告淘宝网损失人民币</w:t>
      </w:r>
      <w:r>
        <w:rPr>
          <w:rFonts w:hint="eastAsia"/>
          <w:szCs w:val="21"/>
        </w:rPr>
        <w:t>10</w:t>
      </w:r>
      <w:r>
        <w:rPr>
          <w:rFonts w:hint="eastAsia"/>
          <w:szCs w:val="21"/>
        </w:rPr>
        <w:t>万元及赔偿原告淘宝网合理支出人民币</w:t>
      </w:r>
      <w:r>
        <w:rPr>
          <w:rFonts w:hint="eastAsia"/>
          <w:szCs w:val="21"/>
        </w:rPr>
        <w:t>2</w:t>
      </w:r>
      <w:r>
        <w:rPr>
          <w:rFonts w:hint="eastAsia"/>
          <w:szCs w:val="21"/>
        </w:rPr>
        <w:t>万元。对此认识正确的是</w:t>
      </w:r>
      <w:r>
        <w:rPr>
          <w:rFonts w:hint="eastAsia"/>
          <w:szCs w:val="21"/>
        </w:rPr>
        <w:t xml:space="preserve">  </w:t>
      </w:r>
    </w:p>
    <w:p w:rsidR="00415C99" w:rsidRDefault="007C5059">
      <w:pPr>
        <w:ind w:left="420" w:hangingChars="200" w:hanging="420"/>
        <w:rPr>
          <w:szCs w:val="21"/>
        </w:rPr>
      </w:pPr>
      <w:r>
        <w:rPr>
          <w:rFonts w:hint="eastAsia"/>
          <w:szCs w:val="21"/>
        </w:rPr>
        <w:t xml:space="preserve">    A</w:t>
      </w:r>
      <w:r>
        <w:rPr>
          <w:rFonts w:hint="eastAsia"/>
          <w:szCs w:val="21"/>
        </w:rPr>
        <w:t>．淘宝网假货横行，只起诉一个姚某有违社会公平</w:t>
      </w:r>
    </w:p>
    <w:p w:rsidR="00415C99" w:rsidRDefault="007C5059">
      <w:pPr>
        <w:ind w:left="420" w:hangingChars="200" w:hanging="420"/>
        <w:rPr>
          <w:szCs w:val="21"/>
        </w:rPr>
      </w:pPr>
      <w:r>
        <w:rPr>
          <w:rFonts w:hint="eastAsia"/>
          <w:szCs w:val="21"/>
        </w:rPr>
        <w:t xml:space="preserve">    B</w:t>
      </w:r>
      <w:r>
        <w:rPr>
          <w:rFonts w:hint="eastAsia"/>
          <w:szCs w:val="21"/>
        </w:rPr>
        <w:t>．姚某没有依法履行合同义务，是较为典型的民事违法行为</w:t>
      </w:r>
    </w:p>
    <w:p w:rsidR="00415C99" w:rsidRDefault="007C5059">
      <w:pPr>
        <w:ind w:leftChars="200" w:left="420"/>
        <w:rPr>
          <w:szCs w:val="21"/>
        </w:rPr>
      </w:pPr>
      <w:r>
        <w:rPr>
          <w:rFonts w:hint="eastAsia"/>
          <w:szCs w:val="21"/>
        </w:rPr>
        <w:t>C</w:t>
      </w:r>
      <w:r>
        <w:rPr>
          <w:rFonts w:hint="eastAsia"/>
          <w:szCs w:val="21"/>
        </w:rPr>
        <w:t>．淘宝网维护了自己的权益，但是没有尊重商家的权益</w:t>
      </w:r>
      <w:r>
        <w:rPr>
          <w:rFonts w:hint="eastAsia"/>
          <w:szCs w:val="21"/>
        </w:rPr>
        <w:t xml:space="preserve">    </w:t>
      </w:r>
      <w:r>
        <w:rPr>
          <w:rFonts w:hint="eastAsia"/>
          <w:szCs w:val="21"/>
        </w:rPr>
        <w:t>，</w:t>
      </w:r>
    </w:p>
    <w:p w:rsidR="00415C99" w:rsidRDefault="007C5059">
      <w:pPr>
        <w:ind w:left="420" w:hangingChars="200" w:hanging="420"/>
        <w:rPr>
          <w:szCs w:val="21"/>
        </w:rPr>
      </w:pPr>
      <w:r>
        <w:rPr>
          <w:rFonts w:hint="eastAsia"/>
          <w:szCs w:val="21"/>
        </w:rPr>
        <w:t xml:space="preserve">    D</w:t>
      </w:r>
      <w:r>
        <w:rPr>
          <w:rFonts w:hint="eastAsia"/>
          <w:szCs w:val="21"/>
        </w:rPr>
        <w:t>．姚某没有严格遵守治安管理的法律规定，不利于社会和谐</w:t>
      </w:r>
    </w:p>
    <w:p w:rsidR="00415C99" w:rsidRDefault="007C5059">
      <w:pPr>
        <w:ind w:left="420" w:hangingChars="200" w:hanging="420"/>
        <w:rPr>
          <w:szCs w:val="21"/>
        </w:rPr>
      </w:pPr>
      <w:r>
        <w:rPr>
          <w:rFonts w:hint="eastAsia"/>
          <w:szCs w:val="21"/>
        </w:rPr>
        <w:t>22</w:t>
      </w:r>
      <w:r>
        <w:rPr>
          <w:rFonts w:hint="eastAsia"/>
          <w:szCs w:val="21"/>
        </w:rPr>
        <w:t>、“明者因时而变</w:t>
      </w:r>
      <w:r>
        <w:rPr>
          <w:rFonts w:hint="eastAsia"/>
          <w:szCs w:val="21"/>
        </w:rPr>
        <w:t>,</w:t>
      </w:r>
      <w:r>
        <w:rPr>
          <w:rFonts w:hint="eastAsia"/>
          <w:szCs w:val="21"/>
        </w:rPr>
        <w:t>知者随事而制”</w:t>
      </w:r>
      <w:r>
        <w:rPr>
          <w:rFonts w:hint="eastAsia"/>
          <w:szCs w:val="21"/>
        </w:rPr>
        <w:t>,</w:t>
      </w:r>
      <w:r>
        <w:rPr>
          <w:rFonts w:hint="eastAsia"/>
          <w:szCs w:val="21"/>
        </w:rPr>
        <w:t>对经济发展中日益突出的环境问题</w:t>
      </w:r>
      <w:r>
        <w:rPr>
          <w:rFonts w:hint="eastAsia"/>
          <w:szCs w:val="21"/>
        </w:rPr>
        <w:t>,</w:t>
      </w:r>
      <w:r>
        <w:rPr>
          <w:rFonts w:hint="eastAsia"/>
          <w:szCs w:val="21"/>
        </w:rPr>
        <w:t>做法正确的是</w:t>
      </w:r>
    </w:p>
    <w:p w:rsidR="00415C99" w:rsidRDefault="007C5059">
      <w:pPr>
        <w:ind w:left="420" w:hangingChars="200" w:hanging="420"/>
        <w:rPr>
          <w:szCs w:val="21"/>
        </w:rPr>
      </w:pPr>
      <w:r>
        <w:rPr>
          <w:rFonts w:hint="eastAsia"/>
          <w:szCs w:val="21"/>
        </w:rPr>
        <w:t>A.</w:t>
      </w:r>
      <w:r>
        <w:rPr>
          <w:rFonts w:hint="eastAsia"/>
          <w:szCs w:val="21"/>
        </w:rPr>
        <w:t>将保护环境放在突出位置</w:t>
      </w:r>
      <w:r>
        <w:rPr>
          <w:rFonts w:hint="eastAsia"/>
          <w:szCs w:val="21"/>
        </w:rPr>
        <w:t>,</w:t>
      </w:r>
      <w:r>
        <w:rPr>
          <w:rFonts w:hint="eastAsia"/>
          <w:szCs w:val="21"/>
        </w:rPr>
        <w:t>经济建设服从环境治理</w:t>
      </w:r>
      <w:r>
        <w:rPr>
          <w:rFonts w:hint="eastAsia"/>
          <w:szCs w:val="21"/>
        </w:rPr>
        <w:t xml:space="preserve">   B.</w:t>
      </w:r>
      <w:r>
        <w:rPr>
          <w:rFonts w:hint="eastAsia"/>
          <w:szCs w:val="21"/>
        </w:rPr>
        <w:t>转变粗放式经济增长方式</w:t>
      </w:r>
      <w:r>
        <w:rPr>
          <w:rFonts w:hint="eastAsia"/>
          <w:szCs w:val="21"/>
        </w:rPr>
        <w:t>,</w:t>
      </w:r>
      <w:r>
        <w:rPr>
          <w:rFonts w:hint="eastAsia"/>
          <w:szCs w:val="21"/>
        </w:rPr>
        <w:t>实现可持续发展</w:t>
      </w:r>
    </w:p>
    <w:p w:rsidR="00415C99" w:rsidRDefault="007C5059">
      <w:pPr>
        <w:ind w:left="420" w:hangingChars="200" w:hanging="420"/>
        <w:rPr>
          <w:szCs w:val="21"/>
        </w:rPr>
      </w:pPr>
      <w:r>
        <w:rPr>
          <w:rFonts w:hint="eastAsia"/>
          <w:szCs w:val="21"/>
        </w:rPr>
        <w:t>C.</w:t>
      </w:r>
      <w:r>
        <w:rPr>
          <w:rFonts w:hint="eastAsia"/>
          <w:szCs w:val="21"/>
        </w:rPr>
        <w:t>以保护环境为前提</w:t>
      </w:r>
      <w:r>
        <w:rPr>
          <w:rFonts w:hint="eastAsia"/>
          <w:szCs w:val="21"/>
        </w:rPr>
        <w:t>,</w:t>
      </w:r>
      <w:r>
        <w:rPr>
          <w:rFonts w:hint="eastAsia"/>
          <w:szCs w:val="21"/>
        </w:rPr>
        <w:t>适当放慢经济发展的速度</w:t>
      </w:r>
      <w:r>
        <w:rPr>
          <w:rFonts w:hint="eastAsia"/>
          <w:szCs w:val="21"/>
        </w:rPr>
        <w:t xml:space="preserve">       D.</w:t>
      </w:r>
      <w:r>
        <w:rPr>
          <w:rFonts w:hint="eastAsia"/>
          <w:szCs w:val="21"/>
        </w:rPr>
        <w:t>先把经济发展好</w:t>
      </w:r>
      <w:r>
        <w:rPr>
          <w:rFonts w:hint="eastAsia"/>
          <w:szCs w:val="21"/>
        </w:rPr>
        <w:t>,</w:t>
      </w:r>
      <w:r>
        <w:rPr>
          <w:rFonts w:hint="eastAsia"/>
          <w:szCs w:val="21"/>
        </w:rPr>
        <w:t>然后再回头治理环境</w:t>
      </w:r>
    </w:p>
    <w:p w:rsidR="00415C99" w:rsidRDefault="007C5059">
      <w:pPr>
        <w:rPr>
          <w:szCs w:val="21"/>
        </w:rPr>
      </w:pPr>
      <w:r>
        <w:rPr>
          <w:rFonts w:hint="eastAsia"/>
          <w:szCs w:val="21"/>
        </w:rPr>
        <w:t>23</w:t>
      </w:r>
      <w:r>
        <w:rPr>
          <w:rFonts w:hint="eastAsia"/>
          <w:szCs w:val="21"/>
        </w:rPr>
        <w:t>、我国宪法规定</w:t>
      </w:r>
      <w:r>
        <w:rPr>
          <w:rFonts w:hint="eastAsia"/>
          <w:szCs w:val="21"/>
        </w:rPr>
        <w:t>:</w:t>
      </w:r>
      <w:r>
        <w:rPr>
          <w:rFonts w:hint="eastAsia"/>
          <w:szCs w:val="21"/>
        </w:rPr>
        <w:t>“中华人民共和国各民族一律平等。国家保障各少数民族的合法的权利和利益</w:t>
      </w:r>
      <w:r>
        <w:rPr>
          <w:rFonts w:hint="eastAsia"/>
          <w:szCs w:val="21"/>
        </w:rPr>
        <w:t>,</w:t>
      </w:r>
      <w:r>
        <w:rPr>
          <w:rFonts w:hint="eastAsia"/>
          <w:szCs w:val="21"/>
        </w:rPr>
        <w:t>维护和发展各民族的平等团结互助和谐关系。”下列不符合这一规定的是</w:t>
      </w:r>
    </w:p>
    <w:p w:rsidR="00415C99" w:rsidRDefault="007C5059">
      <w:pPr>
        <w:ind w:left="420" w:hangingChars="200" w:hanging="420"/>
        <w:rPr>
          <w:szCs w:val="21"/>
        </w:rPr>
      </w:pPr>
      <w:r>
        <w:rPr>
          <w:rFonts w:hint="eastAsia"/>
          <w:szCs w:val="21"/>
        </w:rPr>
        <w:t>A.</w:t>
      </w:r>
      <w:r>
        <w:rPr>
          <w:rFonts w:hint="eastAsia"/>
          <w:szCs w:val="21"/>
        </w:rPr>
        <w:t>全国“两会”中</w:t>
      </w:r>
      <w:r>
        <w:rPr>
          <w:rFonts w:hint="eastAsia"/>
          <w:szCs w:val="21"/>
        </w:rPr>
        <w:t>,</w:t>
      </w:r>
      <w:r>
        <w:rPr>
          <w:rFonts w:hint="eastAsia"/>
          <w:szCs w:val="21"/>
        </w:rPr>
        <w:t>各少数民族代表参加代表团审议</w:t>
      </w:r>
      <w:r>
        <w:rPr>
          <w:rFonts w:hint="eastAsia"/>
          <w:szCs w:val="21"/>
        </w:rPr>
        <w:t xml:space="preserve"> B.</w:t>
      </w:r>
      <w:r>
        <w:rPr>
          <w:rFonts w:hint="eastAsia"/>
          <w:szCs w:val="21"/>
        </w:rPr>
        <w:t>各民族都有使用和发展自</w:t>
      </w:r>
      <w:r>
        <w:rPr>
          <w:rFonts w:hint="eastAsia"/>
          <w:szCs w:val="21"/>
        </w:rPr>
        <w:t>己的语言文字的自由</w:t>
      </w:r>
    </w:p>
    <w:p w:rsidR="00415C99" w:rsidRDefault="007C5059">
      <w:pPr>
        <w:ind w:left="420" w:hangingChars="200" w:hanging="420"/>
        <w:rPr>
          <w:szCs w:val="21"/>
        </w:rPr>
      </w:pPr>
      <w:r>
        <w:rPr>
          <w:rFonts w:hint="eastAsia"/>
          <w:szCs w:val="21"/>
        </w:rPr>
        <w:t>C.</w:t>
      </w:r>
      <w:r>
        <w:rPr>
          <w:rFonts w:hint="eastAsia"/>
          <w:szCs w:val="21"/>
        </w:rPr>
        <w:t>无锡市某中学为新疆班学生专门设置民族餐厅</w:t>
      </w:r>
      <w:r>
        <w:rPr>
          <w:rFonts w:hint="eastAsia"/>
          <w:szCs w:val="21"/>
        </w:rPr>
        <w:t xml:space="preserve">   D.</w:t>
      </w:r>
      <w:r>
        <w:rPr>
          <w:rFonts w:hint="eastAsia"/>
          <w:szCs w:val="21"/>
        </w:rPr>
        <w:t>少数民族居民违反法律规定应该减轻处罚</w:t>
      </w:r>
    </w:p>
    <w:p w:rsidR="00415C99" w:rsidRDefault="007C5059">
      <w:pPr>
        <w:ind w:left="420" w:hangingChars="200" w:hanging="420"/>
        <w:rPr>
          <w:szCs w:val="21"/>
        </w:rPr>
      </w:pPr>
      <w:r>
        <w:rPr>
          <w:rFonts w:hint="eastAsia"/>
          <w:szCs w:val="21"/>
        </w:rPr>
        <w:t>24</w:t>
      </w:r>
      <w:r>
        <w:rPr>
          <w:rFonts w:hint="eastAsia"/>
          <w:szCs w:val="21"/>
        </w:rPr>
        <w:t>、关于我国经济社会发展的阶段性目标，按照时间先后顺序排列正确的是</w:t>
      </w:r>
    </w:p>
    <w:p w:rsidR="00415C99" w:rsidRDefault="007C5059">
      <w:pPr>
        <w:ind w:left="420" w:hangingChars="200" w:hanging="420"/>
        <w:rPr>
          <w:szCs w:val="21"/>
        </w:rPr>
      </w:pPr>
      <w:r>
        <w:rPr>
          <w:rFonts w:hint="eastAsia"/>
          <w:szCs w:val="21"/>
        </w:rPr>
        <w:t>A</w:t>
      </w:r>
      <w:r>
        <w:rPr>
          <w:rFonts w:hint="eastAsia"/>
          <w:szCs w:val="21"/>
        </w:rPr>
        <w:t>．社会主义制度的确立一基本实现现代化一全面建成小康社会</w:t>
      </w:r>
    </w:p>
    <w:p w:rsidR="00415C99" w:rsidRDefault="007C5059">
      <w:pPr>
        <w:ind w:left="420" w:hangingChars="200" w:hanging="420"/>
        <w:rPr>
          <w:szCs w:val="21"/>
        </w:rPr>
      </w:pPr>
      <w:r>
        <w:rPr>
          <w:rFonts w:hint="eastAsia"/>
          <w:szCs w:val="21"/>
        </w:rPr>
        <w:t>B</w:t>
      </w:r>
      <w:r>
        <w:rPr>
          <w:rFonts w:hint="eastAsia"/>
          <w:szCs w:val="21"/>
        </w:rPr>
        <w:t>．实现中华民族伟大复兴一总体上达到小康水平一全面建成小康社会</w:t>
      </w:r>
    </w:p>
    <w:p w:rsidR="00415C99" w:rsidRDefault="007C5059">
      <w:pPr>
        <w:ind w:left="420" w:hangingChars="200" w:hanging="420"/>
        <w:rPr>
          <w:szCs w:val="21"/>
        </w:rPr>
      </w:pPr>
      <w:r>
        <w:rPr>
          <w:rFonts w:hint="eastAsia"/>
          <w:szCs w:val="21"/>
        </w:rPr>
        <w:t>C</w:t>
      </w:r>
      <w:r>
        <w:rPr>
          <w:rFonts w:hint="eastAsia"/>
          <w:szCs w:val="21"/>
        </w:rPr>
        <w:t>．基本实现现代化一全面建成小康社会一建成社会主义现代化强国</w:t>
      </w:r>
    </w:p>
    <w:p w:rsidR="00415C99" w:rsidRDefault="007C5059">
      <w:pPr>
        <w:ind w:left="420" w:hangingChars="200" w:hanging="420"/>
        <w:rPr>
          <w:szCs w:val="21"/>
        </w:rPr>
      </w:pPr>
      <w:r>
        <w:rPr>
          <w:rFonts w:hint="eastAsia"/>
          <w:szCs w:val="21"/>
        </w:rPr>
        <w:t>D</w:t>
      </w:r>
      <w:r>
        <w:rPr>
          <w:rFonts w:hint="eastAsia"/>
          <w:szCs w:val="21"/>
        </w:rPr>
        <w:t>．全面建成小康社会一基本实现现代化一建成社会主义现代化强国</w:t>
      </w:r>
    </w:p>
    <w:p w:rsidR="00415C99" w:rsidRDefault="007C5059">
      <w:pPr>
        <w:rPr>
          <w:szCs w:val="21"/>
        </w:rPr>
      </w:pPr>
      <w:r>
        <w:rPr>
          <w:rFonts w:hint="eastAsia"/>
          <w:szCs w:val="21"/>
        </w:rPr>
        <w:t>25</w:t>
      </w:r>
      <w:r>
        <w:rPr>
          <w:rFonts w:hint="eastAsia"/>
          <w:szCs w:val="21"/>
        </w:rPr>
        <w:t>、总体国家安全观是一个富有中国特色的安全概念，有着丰富的内涵。坚持总体国家安全观要坚持的基础是</w:t>
      </w:r>
      <w:r>
        <w:rPr>
          <w:rFonts w:hint="eastAsia"/>
          <w:szCs w:val="21"/>
        </w:rPr>
        <w:t xml:space="preserve">   </w:t>
      </w:r>
    </w:p>
    <w:p w:rsidR="00415C99" w:rsidRDefault="007C5059">
      <w:pPr>
        <w:ind w:left="420" w:hangingChars="200" w:hanging="420"/>
        <w:rPr>
          <w:rFonts w:ascii="宋体" w:hAnsi="宋体"/>
          <w:color w:val="000000"/>
          <w:sz w:val="18"/>
          <w:szCs w:val="18"/>
        </w:rPr>
      </w:pPr>
      <w:r>
        <w:rPr>
          <w:rFonts w:hint="eastAsia"/>
          <w:szCs w:val="21"/>
        </w:rPr>
        <w:t xml:space="preserve">    A</w:t>
      </w:r>
      <w:r>
        <w:rPr>
          <w:rFonts w:hint="eastAsia"/>
          <w:szCs w:val="21"/>
        </w:rPr>
        <w:t>．人民安全</w:t>
      </w:r>
      <w:r>
        <w:rPr>
          <w:rFonts w:hint="eastAsia"/>
          <w:szCs w:val="21"/>
        </w:rPr>
        <w:t xml:space="preserve">     B</w:t>
      </w:r>
      <w:r>
        <w:rPr>
          <w:rFonts w:hint="eastAsia"/>
          <w:szCs w:val="21"/>
        </w:rPr>
        <w:t>．经济安全</w:t>
      </w:r>
      <w:r>
        <w:rPr>
          <w:rFonts w:hint="eastAsia"/>
          <w:szCs w:val="21"/>
        </w:rPr>
        <w:t xml:space="preserve">       C</w:t>
      </w:r>
      <w:r>
        <w:rPr>
          <w:rFonts w:hint="eastAsia"/>
          <w:szCs w:val="21"/>
        </w:rPr>
        <w:t>．军事、文化、社会安全</w:t>
      </w:r>
      <w:r>
        <w:rPr>
          <w:rFonts w:hint="eastAsia"/>
          <w:szCs w:val="21"/>
        </w:rPr>
        <w:t xml:space="preserve">     D</w:t>
      </w:r>
      <w:r>
        <w:rPr>
          <w:rFonts w:hint="eastAsia"/>
          <w:szCs w:val="21"/>
        </w:rPr>
        <w:t>．国际安全</w:t>
      </w:r>
    </w:p>
    <w:p w:rsidR="00415C99" w:rsidRDefault="007C5059">
      <w:pPr>
        <w:spacing w:line="350" w:lineRule="exact"/>
        <w:rPr>
          <w:rFonts w:ascii="宋体" w:hAnsi="宋体"/>
          <w:b/>
          <w:bCs/>
          <w:color w:val="000000"/>
          <w:szCs w:val="21"/>
        </w:rPr>
      </w:pPr>
      <w:r>
        <w:rPr>
          <w:rFonts w:ascii="黑体" w:eastAsia="黑体" w:hAnsi="宋体" w:hint="eastAsia"/>
          <w:b/>
          <w:bCs/>
          <w:color w:val="000000"/>
          <w:szCs w:val="21"/>
        </w:rPr>
        <w:t>二、</w:t>
      </w:r>
      <w:r>
        <w:rPr>
          <w:rFonts w:ascii="黑体" w:eastAsia="黑体" w:hAnsi="宋体" w:hint="eastAsia"/>
          <w:b/>
          <w:bCs/>
          <w:color w:val="000000"/>
          <w:szCs w:val="21"/>
        </w:rPr>
        <w:t>简要回答</w:t>
      </w:r>
      <w:r>
        <w:rPr>
          <w:rFonts w:ascii="黑体" w:eastAsia="黑体" w:hAnsi="宋体" w:hint="eastAsia"/>
          <w:b/>
          <w:bCs/>
          <w:color w:val="000000"/>
          <w:szCs w:val="21"/>
        </w:rPr>
        <w:t>(</w:t>
      </w:r>
      <w:r>
        <w:rPr>
          <w:rFonts w:ascii="黑体" w:eastAsia="黑体" w:hAnsi="宋体" w:hint="eastAsia"/>
          <w:b/>
          <w:bCs/>
          <w:color w:val="000000"/>
          <w:szCs w:val="21"/>
        </w:rPr>
        <w:t>共</w:t>
      </w:r>
      <w:r>
        <w:rPr>
          <w:rFonts w:ascii="黑体" w:eastAsia="黑体" w:hAnsi="宋体" w:hint="eastAsia"/>
          <w:b/>
          <w:bCs/>
          <w:color w:val="000000"/>
          <w:szCs w:val="21"/>
        </w:rPr>
        <w:t>25</w:t>
      </w:r>
      <w:r>
        <w:rPr>
          <w:rFonts w:ascii="黑体" w:eastAsia="黑体" w:hAnsi="宋体" w:hint="eastAsia"/>
          <w:b/>
          <w:bCs/>
          <w:color w:val="000000"/>
          <w:szCs w:val="21"/>
        </w:rPr>
        <w:t>分</w:t>
      </w:r>
      <w:r>
        <w:rPr>
          <w:rFonts w:ascii="黑体" w:eastAsia="黑体" w:hAnsi="宋体" w:hint="eastAsia"/>
          <w:b/>
          <w:bCs/>
          <w:color w:val="000000"/>
          <w:szCs w:val="21"/>
        </w:rPr>
        <w:t>)</w:t>
      </w:r>
    </w:p>
    <w:p w:rsidR="00415C99" w:rsidRDefault="007C5059">
      <w:pPr>
        <w:pStyle w:val="a5"/>
        <w:widowControl/>
        <w:rPr>
          <w:rFonts w:ascii="宋体" w:hAnsi="宋体" w:cs="宋体"/>
          <w:color w:val="000000"/>
          <w:sz w:val="21"/>
          <w:szCs w:val="21"/>
        </w:rPr>
      </w:pPr>
      <w:r>
        <w:rPr>
          <w:rFonts w:ascii="宋体" w:hAnsi="宋体" w:cs="宋体" w:hint="eastAsia"/>
          <w:color w:val="000000"/>
          <w:sz w:val="21"/>
          <w:szCs w:val="21"/>
        </w:rPr>
        <w:t>26</w:t>
      </w:r>
      <w:r>
        <w:rPr>
          <w:rFonts w:ascii="宋体" w:hAnsi="宋体" w:cs="宋体" w:hint="eastAsia"/>
          <w:color w:val="000000"/>
          <w:sz w:val="21"/>
          <w:szCs w:val="21"/>
        </w:rPr>
        <w:t>、阅读右边漫画，回答问题。</w:t>
      </w:r>
    </w:p>
    <w:p w:rsidR="00415C99" w:rsidRDefault="007C5059">
      <w:pPr>
        <w:pStyle w:val="a5"/>
        <w:widowControl/>
        <w:rPr>
          <w:rFonts w:ascii="宋体" w:hAnsi="宋体" w:cs="宋体"/>
          <w:color w:val="000000"/>
          <w:sz w:val="21"/>
          <w:szCs w:val="21"/>
        </w:rPr>
      </w:pPr>
      <w:r>
        <w:rPr>
          <w:rFonts w:ascii="宋体" w:hAnsi="宋体" w:cs="宋体" w:hint="eastAsia"/>
          <w:color w:val="000000"/>
          <w:sz w:val="21"/>
          <w:szCs w:val="21"/>
        </w:rPr>
        <w:t>（</w:t>
      </w:r>
      <w:r>
        <w:rPr>
          <w:rFonts w:ascii="宋体" w:hAnsi="宋体" w:cs="宋体" w:hint="eastAsia"/>
          <w:color w:val="000000"/>
          <w:sz w:val="21"/>
          <w:szCs w:val="21"/>
        </w:rPr>
        <w:t>1</w:t>
      </w:r>
      <w:r>
        <w:rPr>
          <w:rFonts w:ascii="宋体" w:hAnsi="宋体" w:cs="宋体" w:hint="eastAsia"/>
          <w:color w:val="000000"/>
          <w:sz w:val="21"/>
          <w:szCs w:val="21"/>
        </w:rPr>
        <w:t>）漫画中的</w:t>
      </w:r>
      <w:r>
        <w:rPr>
          <w:rFonts w:ascii="宋体" w:hAnsi="宋体" w:cs="宋体" w:hint="eastAsia"/>
          <w:color w:val="000000"/>
          <w:sz w:val="21"/>
          <w:szCs w:val="21"/>
        </w:rPr>
        <w:t>"</w:t>
      </w:r>
      <w:r>
        <w:rPr>
          <w:rFonts w:ascii="宋体" w:hAnsi="宋体" w:cs="宋体" w:hint="eastAsia"/>
          <w:color w:val="000000"/>
          <w:sz w:val="21"/>
          <w:szCs w:val="21"/>
        </w:rPr>
        <w:t>老赖</w:t>
      </w:r>
      <w:r>
        <w:rPr>
          <w:rFonts w:ascii="宋体" w:hAnsi="宋体" w:cs="宋体" w:hint="eastAsia"/>
          <w:color w:val="000000"/>
          <w:sz w:val="21"/>
          <w:szCs w:val="21"/>
        </w:rPr>
        <w:t>"</w:t>
      </w:r>
      <w:r>
        <w:rPr>
          <w:rFonts w:ascii="宋体" w:hAnsi="宋体" w:cs="宋体" w:hint="eastAsia"/>
          <w:color w:val="000000"/>
          <w:sz w:val="21"/>
          <w:szCs w:val="21"/>
        </w:rPr>
        <w:t>之所以处处受限，是因为在从事民事活动时违背了民法意义上的什么原则，请问该原则强调人们在社会活动中应该怎么做</w:t>
      </w:r>
      <w:r>
        <w:rPr>
          <w:rFonts w:ascii="宋体" w:hAnsi="宋体" w:cs="宋体" w:hint="eastAsia"/>
          <w:color w:val="000000"/>
          <w:sz w:val="21"/>
          <w:szCs w:val="21"/>
        </w:rPr>
        <w:t>?</w:t>
      </w:r>
      <w:r>
        <w:rPr>
          <w:rFonts w:ascii="宋体" w:hAnsi="宋体" w:cs="宋体" w:hint="eastAsia"/>
          <w:color w:val="000000"/>
          <w:sz w:val="21"/>
          <w:szCs w:val="21"/>
        </w:rPr>
        <w:t>（</w:t>
      </w:r>
      <w:r>
        <w:rPr>
          <w:rFonts w:ascii="宋体" w:hAnsi="宋体" w:cs="宋体" w:hint="eastAsia"/>
          <w:color w:val="000000"/>
          <w:sz w:val="21"/>
          <w:szCs w:val="21"/>
        </w:rPr>
        <w:t>2</w:t>
      </w:r>
      <w:r>
        <w:rPr>
          <w:rFonts w:ascii="宋体" w:hAnsi="宋体" w:cs="宋体" w:hint="eastAsia"/>
          <w:color w:val="000000"/>
          <w:sz w:val="21"/>
          <w:szCs w:val="21"/>
        </w:rPr>
        <w:t>分</w:t>
      </w:r>
      <w:r>
        <w:rPr>
          <w:rFonts w:ascii="宋体" w:hAnsi="宋体" w:cs="宋体" w:hint="eastAsia"/>
          <w:color w:val="000000"/>
          <w:sz w:val="21"/>
          <w:szCs w:val="21"/>
        </w:rPr>
        <w:t>）</w:t>
      </w:r>
    </w:p>
    <w:p w:rsidR="00415C99" w:rsidRDefault="00415C99">
      <w:pPr>
        <w:pStyle w:val="a5"/>
        <w:widowControl/>
        <w:rPr>
          <w:rFonts w:ascii="宋体" w:hAnsi="宋体" w:cs="宋体"/>
          <w:color w:val="000000"/>
          <w:sz w:val="21"/>
          <w:szCs w:val="21"/>
        </w:rPr>
      </w:pPr>
    </w:p>
    <w:p w:rsidR="00415C99" w:rsidRDefault="00415C99">
      <w:pPr>
        <w:pStyle w:val="a5"/>
        <w:widowControl/>
        <w:rPr>
          <w:rFonts w:ascii="宋体" w:hAnsi="宋体" w:cs="宋体"/>
          <w:color w:val="000000"/>
          <w:sz w:val="21"/>
          <w:szCs w:val="21"/>
        </w:rPr>
      </w:pPr>
    </w:p>
    <w:p w:rsidR="00415C99" w:rsidRDefault="007C5059">
      <w:pPr>
        <w:spacing w:line="350" w:lineRule="exact"/>
        <w:rPr>
          <w:rFonts w:ascii="宋体" w:hAnsi="宋体" w:cs="宋体"/>
          <w:color w:val="000000"/>
          <w:szCs w:val="21"/>
        </w:rPr>
      </w:pPr>
      <w:r>
        <w:rPr>
          <w:rFonts w:ascii="宋体" w:hAnsi="宋体" w:cs="宋体" w:hint="eastAsia"/>
          <w:color w:val="000000"/>
          <w:szCs w:val="21"/>
        </w:rPr>
        <w:t>（</w:t>
      </w:r>
      <w:r>
        <w:rPr>
          <w:rFonts w:ascii="宋体" w:hAnsi="宋体" w:cs="宋体" w:hint="eastAsia"/>
          <w:color w:val="000000"/>
          <w:szCs w:val="21"/>
        </w:rPr>
        <w:t>2</w:t>
      </w:r>
      <w:r>
        <w:rPr>
          <w:rFonts w:ascii="宋体" w:hAnsi="宋体" w:cs="宋体" w:hint="eastAsia"/>
          <w:color w:val="000000"/>
          <w:szCs w:val="21"/>
        </w:rPr>
        <w:t>）</w:t>
      </w:r>
      <w:r>
        <w:rPr>
          <w:rFonts w:ascii="宋体" w:hAnsi="宋体" w:cs="宋体" w:hint="eastAsia"/>
          <w:color w:val="000000"/>
          <w:szCs w:val="21"/>
        </w:rPr>
        <w:t xml:space="preserve"> </w:t>
      </w:r>
      <w:r>
        <w:rPr>
          <w:rFonts w:ascii="宋体" w:hAnsi="宋体" w:cs="宋体" w:hint="eastAsia"/>
          <w:color w:val="000000"/>
          <w:szCs w:val="21"/>
        </w:rPr>
        <w:t>无论对个人、企业，还是对国家，诚信都是无价之宝，请你谈谈失信带来的危害。（</w:t>
      </w:r>
      <w:r>
        <w:rPr>
          <w:rFonts w:ascii="宋体" w:hAnsi="宋体" w:cs="宋体" w:hint="eastAsia"/>
          <w:color w:val="000000"/>
          <w:szCs w:val="21"/>
        </w:rPr>
        <w:t>6</w:t>
      </w:r>
      <w:r>
        <w:rPr>
          <w:rFonts w:ascii="宋体" w:hAnsi="宋体" w:cs="宋体" w:hint="eastAsia"/>
          <w:color w:val="000000"/>
          <w:szCs w:val="21"/>
        </w:rPr>
        <w:t>分）</w:t>
      </w:r>
    </w:p>
    <w:p w:rsidR="00415C99" w:rsidRDefault="00415C99">
      <w:pPr>
        <w:spacing w:line="350" w:lineRule="exact"/>
        <w:rPr>
          <w:rFonts w:ascii="宋体" w:hAnsi="宋体" w:cs="宋体"/>
          <w:color w:val="000000"/>
          <w:szCs w:val="21"/>
        </w:rPr>
      </w:pPr>
      <w:bookmarkStart w:id="0" w:name="_GoBack"/>
      <w:bookmarkEnd w:id="0"/>
    </w:p>
    <w:p w:rsidR="00415C99" w:rsidRDefault="00415C99">
      <w:pPr>
        <w:spacing w:line="350" w:lineRule="exact"/>
        <w:rPr>
          <w:rFonts w:ascii="宋体" w:hAnsi="宋体" w:cs="宋体"/>
          <w:color w:val="000000"/>
          <w:sz w:val="18"/>
          <w:szCs w:val="18"/>
        </w:rPr>
      </w:pPr>
    </w:p>
    <w:p w:rsidR="00415C99" w:rsidRDefault="00415C99">
      <w:pPr>
        <w:spacing w:line="350" w:lineRule="exact"/>
        <w:rPr>
          <w:rFonts w:ascii="宋体" w:hAnsi="宋体" w:cs="宋体"/>
          <w:color w:val="000000"/>
          <w:sz w:val="18"/>
          <w:szCs w:val="18"/>
        </w:rPr>
      </w:pPr>
    </w:p>
    <w:p w:rsidR="00415C99" w:rsidRDefault="007C5059">
      <w:pPr>
        <w:pStyle w:val="a5"/>
        <w:widowControl/>
        <w:ind w:leftChars="-50" w:left="-105"/>
        <w:rPr>
          <w:sz w:val="21"/>
          <w:szCs w:val="21"/>
        </w:rPr>
      </w:pPr>
      <w:r>
        <w:rPr>
          <w:rFonts w:ascii="宋体" w:hAnsi="宋体" w:cs="宋体" w:hint="eastAsia"/>
          <w:color w:val="000000"/>
          <w:sz w:val="21"/>
          <w:szCs w:val="21"/>
        </w:rPr>
        <w:t>27</w:t>
      </w:r>
      <w:r>
        <w:rPr>
          <w:rFonts w:ascii="宋体" w:hAnsi="宋体" w:cs="宋体" w:hint="eastAsia"/>
          <w:color w:val="000000"/>
          <w:sz w:val="21"/>
          <w:szCs w:val="21"/>
        </w:rPr>
        <w:t>、</w:t>
      </w:r>
      <w:r>
        <w:rPr>
          <w:rFonts w:ascii="宋体" w:hAnsi="宋体" w:cs="宋体" w:hint="eastAsia"/>
          <w:color w:val="000000"/>
          <w:sz w:val="21"/>
          <w:szCs w:val="21"/>
        </w:rPr>
        <w:t>材料</w:t>
      </w:r>
      <w:r>
        <w:rPr>
          <w:rFonts w:ascii="宋体" w:hAnsi="宋体" w:cs="宋体" w:hint="eastAsia"/>
          <w:b/>
          <w:bCs/>
          <w:color w:val="000000"/>
          <w:sz w:val="21"/>
          <w:szCs w:val="21"/>
        </w:rPr>
        <w:t>一</w:t>
      </w:r>
      <w:r>
        <w:rPr>
          <w:rFonts w:ascii="楷体" w:eastAsia="楷体" w:hAnsi="楷体" w:cs="楷体"/>
          <w:color w:val="000000"/>
          <w:sz w:val="21"/>
          <w:szCs w:val="21"/>
        </w:rPr>
        <w:t xml:space="preserve"> </w:t>
      </w:r>
      <w:r>
        <w:rPr>
          <w:rFonts w:ascii="楷体" w:eastAsia="楷体" w:hAnsi="楷体" w:cs="楷体"/>
          <w:color w:val="000000"/>
          <w:sz w:val="21"/>
          <w:szCs w:val="21"/>
        </w:rPr>
        <w:t>尽管新冠肺炎疫情的病源还未确定，但全球科学界的主流共识是病毒来源于野生动物。</w:t>
      </w:r>
      <w:r>
        <w:rPr>
          <w:rFonts w:ascii="楷体" w:eastAsia="楷体" w:hAnsi="楷体" w:cs="楷体"/>
          <w:color w:val="000000"/>
          <w:sz w:val="21"/>
          <w:szCs w:val="21"/>
        </w:rPr>
        <w:t>2020</w:t>
      </w:r>
      <w:r>
        <w:rPr>
          <w:rFonts w:ascii="楷体" w:eastAsia="楷体" w:hAnsi="楷体" w:cs="楷体"/>
          <w:color w:val="000000"/>
          <w:sz w:val="21"/>
          <w:szCs w:val="21"/>
        </w:rPr>
        <w:t>年</w:t>
      </w:r>
      <w:r>
        <w:rPr>
          <w:rFonts w:ascii="楷体" w:eastAsia="楷体" w:hAnsi="楷体" w:cs="楷体"/>
          <w:color w:val="000000"/>
          <w:sz w:val="21"/>
          <w:szCs w:val="21"/>
        </w:rPr>
        <w:t>2</w:t>
      </w:r>
      <w:r>
        <w:rPr>
          <w:rFonts w:ascii="楷体" w:eastAsia="楷体" w:hAnsi="楷体" w:cs="楷体"/>
          <w:color w:val="000000"/>
          <w:sz w:val="21"/>
          <w:szCs w:val="21"/>
        </w:rPr>
        <w:t>月</w:t>
      </w:r>
      <w:r>
        <w:rPr>
          <w:rFonts w:ascii="楷体" w:eastAsia="楷体" w:hAnsi="楷体" w:cs="楷体"/>
          <w:color w:val="000000"/>
          <w:sz w:val="21"/>
          <w:szCs w:val="21"/>
        </w:rPr>
        <w:t>10</w:t>
      </w:r>
      <w:r>
        <w:rPr>
          <w:rFonts w:ascii="楷体" w:eastAsia="楷体" w:hAnsi="楷体" w:cs="楷体"/>
          <w:color w:val="000000"/>
          <w:sz w:val="21"/>
          <w:szCs w:val="21"/>
        </w:rPr>
        <w:t>日，全国人大常委会表示，拟将修改野生动物保护法增加列入今年的立法工作计划。</w:t>
      </w:r>
    </w:p>
    <w:p w:rsidR="00415C99" w:rsidRDefault="007C5059">
      <w:pPr>
        <w:pStyle w:val="a5"/>
        <w:widowControl/>
        <w:ind w:leftChars="-50" w:left="-105"/>
        <w:rPr>
          <w:sz w:val="21"/>
          <w:szCs w:val="21"/>
        </w:rPr>
      </w:pPr>
      <w:r>
        <w:rPr>
          <w:rFonts w:ascii="宋体" w:hAnsi="宋体" w:cs="宋体" w:hint="eastAsia"/>
          <w:b/>
          <w:bCs/>
          <w:color w:val="000000"/>
          <w:sz w:val="21"/>
          <w:szCs w:val="21"/>
        </w:rPr>
        <w:lastRenderedPageBreak/>
        <w:t>材料二</w:t>
      </w:r>
      <w:r>
        <w:rPr>
          <w:rFonts w:ascii="楷体" w:eastAsia="楷体" w:hAnsi="楷体" w:cs="楷体" w:hint="eastAsia"/>
          <w:color w:val="000000"/>
          <w:sz w:val="21"/>
          <w:szCs w:val="21"/>
        </w:rPr>
        <w:t>习近平总书记在</w:t>
      </w:r>
      <w:r>
        <w:rPr>
          <w:rFonts w:ascii="楷体" w:eastAsia="楷体" w:hAnsi="楷体" w:cs="楷体" w:hint="eastAsia"/>
          <w:color w:val="000000"/>
          <w:sz w:val="21"/>
          <w:szCs w:val="21"/>
        </w:rPr>
        <w:t>2020</w:t>
      </w:r>
      <w:r>
        <w:rPr>
          <w:rFonts w:ascii="楷体" w:eastAsia="楷体" w:hAnsi="楷体" w:cs="楷体" w:hint="eastAsia"/>
          <w:color w:val="000000"/>
          <w:sz w:val="21"/>
          <w:szCs w:val="21"/>
        </w:rPr>
        <w:t>年</w:t>
      </w:r>
      <w:r>
        <w:rPr>
          <w:rFonts w:ascii="楷体" w:eastAsia="楷体" w:hAnsi="楷体" w:cs="楷体" w:hint="eastAsia"/>
          <w:color w:val="000000"/>
          <w:sz w:val="21"/>
          <w:szCs w:val="21"/>
        </w:rPr>
        <w:t>2</w:t>
      </w:r>
      <w:r>
        <w:rPr>
          <w:rFonts w:ascii="楷体" w:eastAsia="楷体" w:hAnsi="楷体" w:cs="楷体" w:hint="eastAsia"/>
          <w:color w:val="000000"/>
          <w:sz w:val="21"/>
          <w:szCs w:val="21"/>
        </w:rPr>
        <w:t>月</w:t>
      </w:r>
      <w:r>
        <w:rPr>
          <w:rFonts w:ascii="楷体" w:eastAsia="楷体" w:hAnsi="楷体" w:cs="楷体" w:hint="eastAsia"/>
          <w:color w:val="000000"/>
          <w:sz w:val="21"/>
          <w:szCs w:val="21"/>
        </w:rPr>
        <w:t>5</w:t>
      </w:r>
      <w:r>
        <w:rPr>
          <w:rFonts w:ascii="楷体" w:eastAsia="楷体" w:hAnsi="楷体" w:cs="楷体" w:hint="eastAsia"/>
          <w:color w:val="000000"/>
          <w:sz w:val="21"/>
          <w:szCs w:val="21"/>
        </w:rPr>
        <w:t>日强调，要在党中央集中统一领导下，始终把人民群众生命安全和身体健康放在第一位，从立法、执法、司法、守法各环节发力，全面提高依法防控、依法治理能力，为疫情防控工作提供有力法治保障。</w:t>
      </w:r>
    </w:p>
    <w:p w:rsidR="00415C99" w:rsidRDefault="007C5059">
      <w:pPr>
        <w:pStyle w:val="a5"/>
        <w:widowControl/>
        <w:ind w:leftChars="-50" w:left="-105"/>
        <w:rPr>
          <w:sz w:val="21"/>
          <w:szCs w:val="21"/>
        </w:rPr>
      </w:pPr>
      <w:r>
        <w:rPr>
          <w:rFonts w:ascii="宋体" w:hAnsi="宋体" w:cs="宋体" w:hint="eastAsia"/>
          <w:color w:val="000000"/>
          <w:sz w:val="21"/>
          <w:szCs w:val="21"/>
        </w:rPr>
        <w:t>(1)</w:t>
      </w:r>
      <w:r>
        <w:rPr>
          <w:rFonts w:ascii="宋体" w:hAnsi="宋体" w:cs="宋体" w:hint="eastAsia"/>
          <w:color w:val="000000"/>
          <w:sz w:val="21"/>
          <w:szCs w:val="21"/>
        </w:rPr>
        <w:t>以上材料体现了法律的哪一特征</w:t>
      </w:r>
      <w:r>
        <w:rPr>
          <w:rFonts w:ascii="宋体" w:hAnsi="宋体" w:cs="宋体" w:hint="eastAsia"/>
          <w:color w:val="000000"/>
          <w:sz w:val="21"/>
          <w:szCs w:val="21"/>
        </w:rPr>
        <w:t>?</w:t>
      </w:r>
      <w:r>
        <w:rPr>
          <w:rFonts w:ascii="宋体" w:hAnsi="宋体" w:cs="宋体" w:hint="eastAsia"/>
          <w:color w:val="000000"/>
          <w:sz w:val="21"/>
          <w:szCs w:val="21"/>
        </w:rPr>
        <w:t>请从“人与自然的关系”及“发展道路”的角度，谈谈保护野生动物带给我们怎样的生态启迪。</w:t>
      </w:r>
      <w:r>
        <w:rPr>
          <w:rFonts w:ascii="宋体" w:hAnsi="宋体" w:cs="宋体" w:hint="eastAsia"/>
          <w:color w:val="000000"/>
          <w:sz w:val="21"/>
          <w:szCs w:val="21"/>
        </w:rPr>
        <w:t>(3</w:t>
      </w:r>
      <w:r>
        <w:rPr>
          <w:rFonts w:ascii="宋体" w:hAnsi="宋体" w:cs="宋体" w:hint="eastAsia"/>
          <w:color w:val="000000"/>
          <w:sz w:val="21"/>
          <w:szCs w:val="21"/>
        </w:rPr>
        <w:t>分</w:t>
      </w:r>
      <w:r>
        <w:rPr>
          <w:rFonts w:ascii="宋体" w:hAnsi="宋体" w:cs="宋体" w:hint="eastAsia"/>
          <w:color w:val="000000"/>
          <w:sz w:val="21"/>
          <w:szCs w:val="21"/>
        </w:rPr>
        <w:t>)</w:t>
      </w:r>
    </w:p>
    <w:p w:rsidR="00415C99" w:rsidRDefault="00415C99">
      <w:pPr>
        <w:pStyle w:val="a5"/>
        <w:widowControl/>
        <w:rPr>
          <w:sz w:val="21"/>
          <w:szCs w:val="21"/>
        </w:rPr>
      </w:pPr>
    </w:p>
    <w:p w:rsidR="00415C99" w:rsidRDefault="007C5059">
      <w:pPr>
        <w:pStyle w:val="a5"/>
        <w:widowControl/>
        <w:numPr>
          <w:ilvl w:val="0"/>
          <w:numId w:val="2"/>
        </w:numPr>
        <w:ind w:left="315"/>
        <w:rPr>
          <w:rFonts w:ascii="宋体" w:hAnsi="宋体" w:cs="宋体"/>
          <w:color w:val="000000"/>
          <w:sz w:val="21"/>
          <w:szCs w:val="21"/>
        </w:rPr>
      </w:pPr>
      <w:r>
        <w:rPr>
          <w:rFonts w:ascii="宋体" w:hAnsi="宋体" w:cs="宋体" w:hint="eastAsia"/>
          <w:color w:val="000000"/>
          <w:sz w:val="21"/>
          <w:szCs w:val="21"/>
        </w:rPr>
        <w:t>以上两则材料是如何体现“建设法治中国”的</w:t>
      </w:r>
      <w:r>
        <w:rPr>
          <w:rFonts w:ascii="宋体" w:hAnsi="宋体" w:cs="宋体" w:hint="eastAsia"/>
          <w:color w:val="000000"/>
          <w:sz w:val="21"/>
          <w:szCs w:val="21"/>
        </w:rPr>
        <w:t>?(4</w:t>
      </w:r>
      <w:r>
        <w:rPr>
          <w:rFonts w:ascii="宋体" w:hAnsi="宋体" w:cs="宋体" w:hint="eastAsia"/>
          <w:color w:val="000000"/>
          <w:sz w:val="21"/>
          <w:szCs w:val="21"/>
        </w:rPr>
        <w:t>分</w:t>
      </w:r>
      <w:r>
        <w:rPr>
          <w:rFonts w:ascii="宋体" w:hAnsi="宋体" w:cs="宋体" w:hint="eastAsia"/>
          <w:color w:val="000000"/>
          <w:sz w:val="21"/>
          <w:szCs w:val="21"/>
        </w:rPr>
        <w:t>)</w:t>
      </w:r>
    </w:p>
    <w:p w:rsidR="00415C99" w:rsidRDefault="00415C99">
      <w:pPr>
        <w:pStyle w:val="a5"/>
        <w:widowControl/>
        <w:rPr>
          <w:rFonts w:ascii="宋体" w:hAnsi="宋体" w:cs="宋体"/>
          <w:color w:val="000000"/>
          <w:sz w:val="21"/>
          <w:szCs w:val="21"/>
        </w:rPr>
      </w:pPr>
    </w:p>
    <w:p w:rsidR="00415C99" w:rsidRDefault="00415C99">
      <w:pPr>
        <w:pStyle w:val="a5"/>
        <w:widowControl/>
        <w:rPr>
          <w:rFonts w:ascii="宋体" w:hAnsi="宋体" w:cs="宋体"/>
          <w:color w:val="000000"/>
          <w:sz w:val="20"/>
          <w:szCs w:val="20"/>
        </w:rPr>
      </w:pPr>
    </w:p>
    <w:p w:rsidR="00415C99" w:rsidRDefault="00415C99">
      <w:pPr>
        <w:pStyle w:val="a5"/>
        <w:widowControl/>
        <w:rPr>
          <w:rFonts w:ascii="宋体" w:hAnsi="宋体" w:cs="宋体"/>
          <w:color w:val="000000"/>
          <w:sz w:val="20"/>
          <w:szCs w:val="20"/>
        </w:rPr>
      </w:pPr>
    </w:p>
    <w:p w:rsidR="00415C99" w:rsidRDefault="007C5059">
      <w:pPr>
        <w:pStyle w:val="a5"/>
        <w:widowControl/>
      </w:pPr>
      <w:r>
        <w:rPr>
          <w:rFonts w:ascii="宋体" w:hAnsi="宋体" w:cs="宋体" w:hint="eastAsia"/>
          <w:color w:val="000000"/>
          <w:sz w:val="20"/>
          <w:szCs w:val="20"/>
        </w:rPr>
        <w:t>28.</w:t>
      </w:r>
      <w:r>
        <w:rPr>
          <w:rFonts w:ascii="宋体" w:hAnsi="宋体" w:cs="宋体" w:hint="eastAsia"/>
          <w:color w:val="000000"/>
          <w:sz w:val="20"/>
          <w:szCs w:val="20"/>
        </w:rPr>
        <w:t>某校九年级开展以“共圆中国梦”为主题的活动，请你一起参加。</w:t>
      </w:r>
    </w:p>
    <w:tbl>
      <w:tblPr>
        <w:tblpPr w:leftFromText="180" w:rightFromText="180" w:vertAnchor="text" w:horzAnchor="page" w:tblpX="983" w:tblpY="257"/>
        <w:tblOverlap w:val="never"/>
        <w:tblW w:w="10150" w:type="dxa"/>
        <w:tblCellMar>
          <w:top w:w="15" w:type="dxa"/>
          <w:left w:w="15" w:type="dxa"/>
          <w:bottom w:w="15" w:type="dxa"/>
          <w:right w:w="15" w:type="dxa"/>
        </w:tblCellMar>
        <w:tblLook w:val="04A0"/>
      </w:tblPr>
      <w:tblGrid>
        <w:gridCol w:w="1200"/>
        <w:gridCol w:w="3675"/>
        <w:gridCol w:w="5275"/>
      </w:tblGrid>
      <w:tr w:rsidR="00415C99">
        <w:trPr>
          <w:trHeight w:val="437"/>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vAlign w:val="center"/>
          </w:tcPr>
          <w:p w:rsidR="00415C99" w:rsidRDefault="007C5059">
            <w:pPr>
              <w:pStyle w:val="a5"/>
              <w:widowControl/>
              <w:jc w:val="center"/>
            </w:pPr>
            <w:r>
              <w:rPr>
                <w:rFonts w:ascii="宋体" w:hAnsi="宋体" w:cs="宋体" w:hint="eastAsia"/>
                <w:color w:val="000000"/>
                <w:sz w:val="21"/>
                <w:szCs w:val="21"/>
              </w:rPr>
              <w:t>共圆中国梦</w:t>
            </w:r>
          </w:p>
        </w:tc>
        <w:tc>
          <w:tcPr>
            <w:tcW w:w="895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7C5059">
            <w:pPr>
              <w:pStyle w:val="a5"/>
              <w:widowControl/>
            </w:pPr>
            <w:r>
              <w:rPr>
                <w:rFonts w:ascii="宋体" w:hAnsi="宋体" w:cs="宋体" w:hint="eastAsia"/>
                <w:color w:val="000000"/>
                <w:sz w:val="21"/>
                <w:szCs w:val="21"/>
              </w:rPr>
              <w:t>【导语】梦想是对美好生活的向往，有梦就有前行的力量。</w:t>
            </w:r>
          </w:p>
        </w:tc>
      </w:tr>
      <w:tr w:rsidR="00415C99">
        <w:trPr>
          <w:trHeight w:val="1712"/>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vAlign w:val="center"/>
          </w:tcPr>
          <w:p w:rsidR="00415C99" w:rsidRDefault="007C5059">
            <w:pPr>
              <w:pStyle w:val="a5"/>
              <w:widowControl/>
              <w:jc w:val="center"/>
            </w:pPr>
            <w:r>
              <w:rPr>
                <w:rFonts w:ascii="宋体" w:hAnsi="宋体" w:cs="宋体" w:hint="eastAsia"/>
                <w:color w:val="000000"/>
                <w:sz w:val="20"/>
                <w:szCs w:val="20"/>
              </w:rPr>
              <w:t>回首昨天</w:t>
            </w:r>
          </w:p>
        </w:tc>
        <w:tc>
          <w:tcPr>
            <w:tcW w:w="895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7C5059">
            <w:pPr>
              <w:pStyle w:val="a5"/>
              <w:widowControl/>
            </w:pPr>
            <w:r>
              <w:rPr>
                <w:noProof/>
              </w:rPr>
              <w:drawing>
                <wp:inline distT="0" distB="0" distL="114300" distR="114300">
                  <wp:extent cx="3867150" cy="1057275"/>
                  <wp:effectExtent l="19050" t="0" r="0" b="0"/>
                  <wp:docPr id="4"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9"/>
                          <a:stretch>
                            <a:fillRect/>
                          </a:stretch>
                        </pic:blipFill>
                        <pic:spPr>
                          <a:xfrm>
                            <a:off x="0" y="0"/>
                            <a:ext cx="3867150" cy="1057275"/>
                          </a:xfrm>
                          <a:prstGeom prst="rect">
                            <a:avLst/>
                          </a:prstGeom>
                          <a:noFill/>
                          <a:ln w="9525">
                            <a:noFill/>
                          </a:ln>
                        </pic:spPr>
                      </pic:pic>
                    </a:graphicData>
                  </a:graphic>
                </wp:inline>
              </w:drawing>
            </w:r>
          </w:p>
          <w:p w:rsidR="00415C99" w:rsidRDefault="007C5059">
            <w:pPr>
              <w:pStyle w:val="a5"/>
              <w:widowControl/>
              <w:ind w:left="-210"/>
              <w:jc w:val="left"/>
            </w:pPr>
            <w:r>
              <w:rPr>
                <w:rFonts w:ascii="宋体" w:hAnsi="宋体" w:cs="宋体" w:hint="eastAsia"/>
                <w:color w:val="000000"/>
                <w:sz w:val="20"/>
                <w:szCs w:val="20"/>
              </w:rPr>
              <w:t>(1</w:t>
            </w:r>
            <w:r>
              <w:rPr>
                <w:rFonts w:ascii="宋体" w:hAnsi="宋体" w:cs="宋体" w:hint="eastAsia"/>
                <w:color w:val="000000"/>
                <w:sz w:val="20"/>
                <w:szCs w:val="20"/>
              </w:rPr>
              <w:t>（</w:t>
            </w:r>
            <w:r>
              <w:rPr>
                <w:rFonts w:ascii="宋体" w:hAnsi="宋体" w:cs="宋体" w:hint="eastAsia"/>
                <w:color w:val="000000"/>
                <w:sz w:val="20"/>
                <w:szCs w:val="20"/>
              </w:rPr>
              <w:t>1</w:t>
            </w:r>
            <w:r>
              <w:rPr>
                <w:rFonts w:ascii="宋体" w:hAnsi="宋体" w:cs="宋体" w:hint="eastAsia"/>
                <w:color w:val="000000"/>
                <w:sz w:val="20"/>
                <w:szCs w:val="20"/>
              </w:rPr>
              <w:t>）</w:t>
            </w:r>
            <w:r>
              <w:rPr>
                <w:rFonts w:ascii="宋体" w:hAnsi="宋体" w:cs="宋体" w:hint="eastAsia"/>
                <w:color w:val="000000"/>
                <w:sz w:val="20"/>
                <w:szCs w:val="20"/>
              </w:rPr>
              <w:t>中华民族追求独立和复兴的梦想从未间断，在挫折中奋起，在奋进中崛</w:t>
            </w:r>
            <w:r>
              <w:rPr>
                <w:rFonts w:ascii="宋体" w:hAnsi="宋体" w:cs="宋体" w:hint="eastAsia"/>
                <w:color w:val="000000"/>
                <w:sz w:val="20"/>
                <w:szCs w:val="20"/>
              </w:rPr>
              <w:t>起，迸发这</w:t>
            </w:r>
            <w:r>
              <w:rPr>
                <w:rFonts w:ascii="宋体" w:hAnsi="宋体" w:cs="宋体" w:hint="eastAsia"/>
                <w:color w:val="000000"/>
                <w:sz w:val="20"/>
                <w:szCs w:val="20"/>
              </w:rPr>
              <w:t>种力量的源泉是。</w:t>
            </w:r>
            <w:r>
              <w:rPr>
                <w:rFonts w:ascii="宋体" w:hAnsi="宋体" w:cs="宋体" w:hint="eastAsia"/>
                <w:color w:val="000000"/>
                <w:sz w:val="20"/>
                <w:szCs w:val="20"/>
              </w:rPr>
              <w:t>(2</w:t>
            </w:r>
            <w:r>
              <w:rPr>
                <w:rFonts w:ascii="宋体" w:hAnsi="宋体" w:cs="宋体" w:hint="eastAsia"/>
                <w:color w:val="000000"/>
                <w:sz w:val="20"/>
                <w:szCs w:val="20"/>
              </w:rPr>
              <w:t>分</w:t>
            </w:r>
            <w:r>
              <w:rPr>
                <w:rFonts w:ascii="宋体" w:hAnsi="宋体" w:cs="宋体" w:hint="eastAsia"/>
                <w:color w:val="000000"/>
                <w:sz w:val="20"/>
                <w:szCs w:val="20"/>
              </w:rPr>
              <w:t>)</w:t>
            </w:r>
          </w:p>
        </w:tc>
      </w:tr>
      <w:tr w:rsidR="00415C99">
        <w:trPr>
          <w:trHeight w:val="27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vAlign w:val="center"/>
          </w:tcPr>
          <w:p w:rsidR="00415C99" w:rsidRDefault="007C5059">
            <w:pPr>
              <w:pStyle w:val="a5"/>
              <w:widowControl/>
              <w:jc w:val="center"/>
            </w:pPr>
            <w:r>
              <w:rPr>
                <w:rFonts w:ascii="宋体" w:hAnsi="宋体" w:cs="宋体" w:hint="eastAsia"/>
                <w:color w:val="000000"/>
                <w:sz w:val="20"/>
                <w:szCs w:val="20"/>
              </w:rPr>
              <w:t>审视今天</w:t>
            </w:r>
          </w:p>
        </w:tc>
        <w:tc>
          <w:tcPr>
            <w:tcW w:w="895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7C5059">
            <w:pPr>
              <w:pStyle w:val="a5"/>
              <w:widowControl/>
              <w:ind w:firstLineChars="100" w:firstLine="200"/>
            </w:pPr>
            <w:r>
              <w:rPr>
                <w:rFonts w:ascii="宋体" w:hAnsi="宋体" w:cs="宋体" w:hint="eastAsia"/>
                <w:color w:val="000000"/>
                <w:sz w:val="20"/>
                <w:szCs w:val="20"/>
              </w:rPr>
              <w:t>改革开放</w:t>
            </w:r>
            <w:r>
              <w:rPr>
                <w:rFonts w:ascii="宋体" w:hAnsi="宋体" w:cs="宋体" w:hint="eastAsia"/>
                <w:color w:val="000000"/>
                <w:sz w:val="20"/>
                <w:szCs w:val="20"/>
              </w:rPr>
              <w:t>40</w:t>
            </w:r>
            <w:r>
              <w:rPr>
                <w:rFonts w:ascii="宋体" w:hAnsi="宋体" w:cs="宋体" w:hint="eastAsia"/>
                <w:color w:val="000000"/>
                <w:sz w:val="20"/>
                <w:szCs w:val="20"/>
              </w:rPr>
              <w:t>多年来，我们不断艰辛探索、总结历史经验，终于找到了一条实现“中国号”巨轮高歌向前的正确道路。</w:t>
            </w:r>
          </w:p>
          <w:p w:rsidR="00415C99" w:rsidRDefault="007C5059">
            <w:pPr>
              <w:pStyle w:val="a5"/>
              <w:widowControl/>
              <w:rPr>
                <w:rFonts w:ascii="宋体" w:hAnsi="宋体" w:cs="宋体"/>
                <w:color w:val="000000"/>
                <w:sz w:val="20"/>
                <w:szCs w:val="20"/>
              </w:rPr>
            </w:pPr>
            <w:r>
              <w:rPr>
                <w:rFonts w:ascii="宋体" w:hAnsi="宋体" w:cs="宋体" w:hint="eastAsia"/>
                <w:color w:val="000000"/>
                <w:sz w:val="20"/>
                <w:szCs w:val="20"/>
              </w:rPr>
              <w:t>(2)</w:t>
            </w:r>
            <w:r>
              <w:rPr>
                <w:rFonts w:ascii="宋体" w:hAnsi="宋体" w:cs="宋体" w:hint="eastAsia"/>
                <w:color w:val="000000"/>
                <w:sz w:val="20"/>
                <w:szCs w:val="20"/>
              </w:rPr>
              <w:t>诸指出这条正确道路是什么。</w:t>
            </w:r>
            <w:r>
              <w:rPr>
                <w:rFonts w:ascii="宋体" w:hAnsi="宋体" w:cs="宋体" w:hint="eastAsia"/>
                <w:color w:val="000000"/>
                <w:sz w:val="20"/>
                <w:szCs w:val="20"/>
              </w:rPr>
              <w:t>(2</w:t>
            </w:r>
            <w:r>
              <w:rPr>
                <w:rFonts w:ascii="宋体" w:hAnsi="宋体" w:cs="宋体" w:hint="eastAsia"/>
                <w:color w:val="000000"/>
                <w:sz w:val="20"/>
                <w:szCs w:val="20"/>
              </w:rPr>
              <w:t>分</w:t>
            </w:r>
            <w:r>
              <w:rPr>
                <w:rFonts w:ascii="宋体" w:hAnsi="宋体" w:cs="宋体" w:hint="eastAsia"/>
                <w:color w:val="000000"/>
                <w:sz w:val="20"/>
                <w:szCs w:val="20"/>
              </w:rPr>
              <w:t>)</w:t>
            </w:r>
          </w:p>
          <w:p w:rsidR="00415C99" w:rsidRDefault="00415C99">
            <w:pPr>
              <w:pStyle w:val="a5"/>
              <w:widowControl/>
              <w:rPr>
                <w:rFonts w:ascii="宋体" w:hAnsi="宋体" w:cs="宋体"/>
                <w:color w:val="000000"/>
                <w:sz w:val="20"/>
                <w:szCs w:val="20"/>
              </w:rPr>
            </w:pPr>
          </w:p>
        </w:tc>
      </w:tr>
      <w:tr w:rsidR="00415C99">
        <w:trPr>
          <w:trHeight w:val="270"/>
        </w:trPr>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vAlign w:val="center"/>
          </w:tcPr>
          <w:p w:rsidR="00415C99" w:rsidRDefault="007C5059">
            <w:pPr>
              <w:pStyle w:val="a5"/>
              <w:widowControl/>
              <w:jc w:val="center"/>
            </w:pPr>
            <w:r>
              <w:rPr>
                <w:rFonts w:ascii="宋体" w:hAnsi="宋体" w:cs="宋体" w:hint="eastAsia"/>
                <w:color w:val="000000"/>
                <w:sz w:val="20"/>
                <w:szCs w:val="20"/>
              </w:rPr>
              <w:t>展望明天</w:t>
            </w:r>
          </w:p>
        </w:tc>
        <w:tc>
          <w:tcPr>
            <w:tcW w:w="895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7C5059">
            <w:pPr>
              <w:pStyle w:val="a5"/>
              <w:widowControl/>
            </w:pPr>
            <w:r>
              <w:rPr>
                <w:rFonts w:ascii="宋体" w:hAnsi="宋体" w:cs="宋体" w:hint="eastAsia"/>
                <w:color w:val="000000"/>
                <w:sz w:val="20"/>
                <w:szCs w:val="20"/>
              </w:rPr>
              <w:t>(3)</w:t>
            </w:r>
            <w:r>
              <w:rPr>
                <w:rFonts w:ascii="宋体" w:hAnsi="宋体" w:cs="宋体" w:hint="eastAsia"/>
                <w:color w:val="000000"/>
                <w:sz w:val="20"/>
                <w:szCs w:val="20"/>
              </w:rPr>
              <w:t>中国共产党为全国人民描绘了中国梦的“两部曲”</w:t>
            </w:r>
            <w:r>
              <w:rPr>
                <w:rFonts w:ascii="宋体" w:hAnsi="宋体" w:cs="宋体" w:hint="eastAsia"/>
                <w:color w:val="000000"/>
                <w:sz w:val="20"/>
                <w:szCs w:val="20"/>
              </w:rPr>
              <w:t>:(2</w:t>
            </w:r>
            <w:r>
              <w:rPr>
                <w:rFonts w:ascii="宋体" w:hAnsi="宋体" w:cs="宋体" w:hint="eastAsia"/>
                <w:color w:val="000000"/>
                <w:sz w:val="20"/>
                <w:szCs w:val="20"/>
              </w:rPr>
              <w:t>分</w:t>
            </w:r>
            <w:r>
              <w:rPr>
                <w:rFonts w:ascii="宋体" w:hAnsi="宋体" w:cs="宋体" w:hint="eastAsia"/>
                <w:color w:val="000000"/>
                <w:sz w:val="20"/>
                <w:szCs w:val="20"/>
              </w:rPr>
              <w:t>)</w:t>
            </w:r>
          </w:p>
        </w:tc>
      </w:tr>
      <w:tr w:rsidR="00415C99">
        <w:trPr>
          <w:trHeight w:val="50"/>
        </w:trPr>
        <w:tc>
          <w:tcPr>
            <w:tcW w:w="1200" w:type="dxa"/>
            <w:vMerge/>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vAlign w:val="center"/>
          </w:tcPr>
          <w:p w:rsidR="00415C99" w:rsidRDefault="00415C99">
            <w:pPr>
              <w:jc w:val="center"/>
              <w:rPr>
                <w:rFonts w:ascii="宋体"/>
                <w:sz w:val="24"/>
              </w:rPr>
            </w:pPr>
          </w:p>
        </w:tc>
        <w:tc>
          <w:tcPr>
            <w:tcW w:w="3675"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7C5059">
            <w:pPr>
              <w:pStyle w:val="a5"/>
              <w:widowControl/>
              <w:jc w:val="center"/>
            </w:pPr>
            <w:r>
              <w:rPr>
                <w:rFonts w:ascii="宋体" w:hAnsi="宋体" w:cs="宋体" w:hint="eastAsia"/>
                <w:color w:val="000000"/>
                <w:sz w:val="20"/>
                <w:szCs w:val="20"/>
              </w:rPr>
              <w:t>时间</w:t>
            </w:r>
          </w:p>
        </w:tc>
        <w:tc>
          <w:tcPr>
            <w:tcW w:w="5275"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7C5059">
            <w:pPr>
              <w:pStyle w:val="a5"/>
              <w:widowControl/>
              <w:jc w:val="center"/>
            </w:pPr>
            <w:r>
              <w:rPr>
                <w:rFonts w:ascii="宋体" w:hAnsi="宋体" w:cs="宋体" w:hint="eastAsia"/>
                <w:color w:val="000000"/>
                <w:sz w:val="20"/>
                <w:szCs w:val="20"/>
              </w:rPr>
              <w:t>中国梦</w:t>
            </w:r>
          </w:p>
        </w:tc>
      </w:tr>
      <w:tr w:rsidR="00415C99">
        <w:trPr>
          <w:trHeight w:val="50"/>
        </w:trPr>
        <w:tc>
          <w:tcPr>
            <w:tcW w:w="1200" w:type="dxa"/>
            <w:vMerge/>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vAlign w:val="center"/>
          </w:tcPr>
          <w:p w:rsidR="00415C99" w:rsidRDefault="00415C99">
            <w:pPr>
              <w:jc w:val="center"/>
              <w:rPr>
                <w:rFonts w:ascii="宋体"/>
                <w:sz w:val="24"/>
              </w:rPr>
            </w:pPr>
          </w:p>
        </w:tc>
        <w:tc>
          <w:tcPr>
            <w:tcW w:w="3675"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7C5059">
            <w:pPr>
              <w:pStyle w:val="a5"/>
              <w:widowControl/>
            </w:pPr>
            <w:r>
              <w:rPr>
                <w:rFonts w:ascii="宋体" w:hAnsi="宋体" w:cs="宋体" w:hint="eastAsia"/>
                <w:color w:val="000000"/>
                <w:sz w:val="20"/>
                <w:szCs w:val="20"/>
              </w:rPr>
              <w:t>①到建党一百年时</w:t>
            </w:r>
          </w:p>
        </w:tc>
        <w:tc>
          <w:tcPr>
            <w:tcW w:w="5275"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415C99">
            <w:pPr>
              <w:jc w:val="left"/>
              <w:rPr>
                <w:rFonts w:ascii="宋体"/>
                <w:sz w:val="24"/>
              </w:rPr>
            </w:pPr>
          </w:p>
        </w:tc>
      </w:tr>
      <w:tr w:rsidR="00415C99">
        <w:trPr>
          <w:trHeight w:val="465"/>
        </w:trPr>
        <w:tc>
          <w:tcPr>
            <w:tcW w:w="1200" w:type="dxa"/>
            <w:vMerge/>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vAlign w:val="center"/>
          </w:tcPr>
          <w:p w:rsidR="00415C99" w:rsidRDefault="00415C99">
            <w:pPr>
              <w:jc w:val="center"/>
              <w:rPr>
                <w:rFonts w:ascii="宋体"/>
                <w:sz w:val="24"/>
              </w:rPr>
            </w:pPr>
          </w:p>
        </w:tc>
        <w:tc>
          <w:tcPr>
            <w:tcW w:w="3675"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7C5059">
            <w:pPr>
              <w:pStyle w:val="a5"/>
              <w:widowControl/>
              <w:spacing w:line="10" w:lineRule="atLeast"/>
              <w:rPr>
                <w:rFonts w:ascii="宋体" w:hAnsi="宋体" w:cs="宋体"/>
                <w:color w:val="000000"/>
                <w:sz w:val="20"/>
                <w:szCs w:val="20"/>
              </w:rPr>
            </w:pPr>
            <w:r>
              <w:rPr>
                <w:rFonts w:ascii="宋体" w:hAnsi="宋体" w:cs="宋体"/>
                <w:color w:val="000000"/>
                <w:sz w:val="20"/>
                <w:szCs w:val="20"/>
              </w:rPr>
              <w:t>②</w:t>
            </w:r>
            <w:r>
              <w:rPr>
                <w:rFonts w:ascii="宋体" w:hAnsi="宋体" w:cs="宋体" w:hint="eastAsia"/>
                <w:color w:val="000000"/>
                <w:sz w:val="20"/>
                <w:szCs w:val="20"/>
              </w:rPr>
              <w:t>中华人民共和国成立一百年时</w:t>
            </w:r>
          </w:p>
        </w:tc>
        <w:tc>
          <w:tcPr>
            <w:tcW w:w="5275"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415C99">
            <w:pPr>
              <w:jc w:val="left"/>
              <w:rPr>
                <w:rFonts w:ascii="宋体"/>
                <w:sz w:val="24"/>
              </w:rPr>
            </w:pPr>
          </w:p>
        </w:tc>
      </w:tr>
      <w:tr w:rsidR="00415C99">
        <w:trPr>
          <w:trHeight w:val="27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vAlign w:val="center"/>
          </w:tcPr>
          <w:p w:rsidR="00415C99" w:rsidRDefault="007C5059">
            <w:pPr>
              <w:pStyle w:val="a5"/>
              <w:widowControl/>
              <w:jc w:val="center"/>
            </w:pPr>
            <w:r>
              <w:rPr>
                <w:rFonts w:ascii="宋体" w:hAnsi="宋体" w:cs="宋体" w:hint="eastAsia"/>
                <w:color w:val="000000"/>
                <w:sz w:val="20"/>
                <w:szCs w:val="20"/>
              </w:rPr>
              <w:t>圆梦行动</w:t>
            </w:r>
          </w:p>
        </w:tc>
        <w:tc>
          <w:tcPr>
            <w:tcW w:w="8950" w:type="dxa"/>
            <w:gridSpan w:val="2"/>
            <w:tcBorders>
              <w:top w:val="single" w:sz="4" w:space="0" w:color="000000"/>
              <w:left w:val="single" w:sz="4" w:space="0" w:color="000000"/>
              <w:bottom w:val="single" w:sz="4" w:space="0" w:color="000000"/>
              <w:right w:val="single" w:sz="4" w:space="0" w:color="000000"/>
            </w:tcBorders>
            <w:shd w:val="clear" w:color="auto" w:fill="auto"/>
            <w:tcMar>
              <w:top w:w="40" w:type="dxa"/>
              <w:left w:w="40" w:type="dxa"/>
              <w:bottom w:w="30" w:type="dxa"/>
              <w:right w:w="40" w:type="dxa"/>
            </w:tcMar>
          </w:tcPr>
          <w:p w:rsidR="00415C99" w:rsidRDefault="007C5059">
            <w:pPr>
              <w:pStyle w:val="a5"/>
              <w:widowControl/>
              <w:ind w:left="-210"/>
              <w:rPr>
                <w:rFonts w:ascii="宋体" w:hAnsi="宋体" w:cs="宋体"/>
                <w:color w:val="000000"/>
                <w:sz w:val="21"/>
                <w:szCs w:val="21"/>
              </w:rPr>
            </w:pPr>
            <w:r>
              <w:rPr>
                <w:rFonts w:ascii="宋体" w:hAnsi="宋体" w:cs="宋体" w:hint="eastAsia"/>
                <w:color w:val="000000"/>
                <w:sz w:val="20"/>
                <w:szCs w:val="20"/>
              </w:rPr>
              <w:t>(</w:t>
            </w:r>
            <w:r>
              <w:rPr>
                <w:rFonts w:ascii="宋体" w:hAnsi="宋体" w:cs="宋体" w:hint="eastAsia"/>
                <w:color w:val="000000"/>
                <w:sz w:val="20"/>
                <w:szCs w:val="20"/>
              </w:rPr>
              <w:t>（</w:t>
            </w:r>
            <w:r>
              <w:rPr>
                <w:rFonts w:ascii="宋体" w:hAnsi="宋体" w:cs="宋体" w:hint="eastAsia"/>
                <w:color w:val="000000"/>
                <w:sz w:val="21"/>
                <w:szCs w:val="21"/>
              </w:rPr>
              <w:t>4</w:t>
            </w:r>
            <w:r>
              <w:rPr>
                <w:rFonts w:ascii="宋体" w:hAnsi="宋体" w:cs="宋体" w:hint="eastAsia"/>
                <w:color w:val="000000"/>
                <w:sz w:val="21"/>
                <w:szCs w:val="21"/>
              </w:rPr>
              <w:t>）</w:t>
            </w:r>
            <w:r>
              <w:rPr>
                <w:rFonts w:ascii="宋体" w:hAnsi="宋体" w:cs="宋体" w:hint="eastAsia"/>
                <w:color w:val="000000"/>
                <w:sz w:val="21"/>
                <w:szCs w:val="21"/>
              </w:rPr>
              <w:t>实现中国梦必须弘扬中国精神。诸你谈谈青少年应该怎样弘扬中国精神。</w:t>
            </w:r>
            <w:r>
              <w:rPr>
                <w:rFonts w:ascii="宋体" w:hAnsi="宋体" w:cs="宋体" w:hint="eastAsia"/>
                <w:color w:val="000000"/>
                <w:sz w:val="21"/>
                <w:szCs w:val="21"/>
              </w:rPr>
              <w:t>(4</w:t>
            </w:r>
            <w:r>
              <w:rPr>
                <w:rFonts w:ascii="宋体" w:hAnsi="宋体" w:cs="宋体" w:hint="eastAsia"/>
                <w:color w:val="000000"/>
                <w:sz w:val="21"/>
                <w:szCs w:val="21"/>
              </w:rPr>
              <w:t>分</w:t>
            </w:r>
            <w:r>
              <w:rPr>
                <w:rFonts w:ascii="宋体" w:hAnsi="宋体" w:cs="宋体" w:hint="eastAsia"/>
                <w:color w:val="000000"/>
                <w:sz w:val="21"/>
                <w:szCs w:val="21"/>
              </w:rPr>
              <w:t>)</w:t>
            </w:r>
          </w:p>
          <w:p w:rsidR="00415C99" w:rsidRDefault="00415C99">
            <w:pPr>
              <w:pStyle w:val="a5"/>
              <w:widowControl/>
              <w:ind w:left="-210"/>
              <w:rPr>
                <w:rFonts w:ascii="宋体" w:hAnsi="宋体" w:cs="宋体"/>
                <w:color w:val="000000"/>
                <w:sz w:val="21"/>
                <w:szCs w:val="21"/>
              </w:rPr>
            </w:pPr>
          </w:p>
        </w:tc>
      </w:tr>
    </w:tbl>
    <w:p w:rsidR="00415C99" w:rsidRDefault="00415C99">
      <w:pPr>
        <w:spacing w:line="350" w:lineRule="exact"/>
        <w:rPr>
          <w:rFonts w:ascii="黑体" w:eastAsia="黑体" w:hAnsi="宋体"/>
          <w:b/>
          <w:bCs/>
          <w:color w:val="000000"/>
          <w:szCs w:val="21"/>
        </w:rPr>
      </w:pPr>
    </w:p>
    <w:sectPr w:rsidR="00415C99" w:rsidSect="00415C99">
      <w:headerReference w:type="even" r:id="rId10"/>
      <w:headerReference w:type="default" r:id="rId11"/>
      <w:footerReference w:type="even" r:id="rId12"/>
      <w:footerReference w:type="default" r:id="rId13"/>
      <w:headerReference w:type="first" r:id="rId14"/>
      <w:footerReference w:type="first" r:id="rId15"/>
      <w:pgSz w:w="11340" w:h="15309"/>
      <w:pgMar w:top="1134" w:right="1020" w:bottom="1134" w:left="1020" w:header="567"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059" w:rsidRDefault="007C5059" w:rsidP="00415C99">
      <w:r>
        <w:separator/>
      </w:r>
    </w:p>
  </w:endnote>
  <w:endnote w:type="continuationSeparator" w:id="1">
    <w:p w:rsidR="007C5059" w:rsidRDefault="007C5059" w:rsidP="00415C9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新魏">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C99" w:rsidRDefault="00415C9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C99" w:rsidRDefault="00415C99">
    <w:pPr>
      <w:pStyle w:val="a3"/>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filled="f" stroked="f">
          <v:textbox style="mso-fit-shape-to-text:t" inset="0,0,0,0">
            <w:txbxContent>
              <w:p w:rsidR="00415C99" w:rsidRDefault="007C5059">
                <w:pPr>
                  <w:pStyle w:val="a3"/>
                </w:pPr>
                <w:r>
                  <w:rPr>
                    <w:rFonts w:hint="eastAsia"/>
                  </w:rPr>
                  <w:t>第</w:t>
                </w:r>
                <w:r>
                  <w:rPr>
                    <w:rFonts w:hint="eastAsia"/>
                  </w:rPr>
                  <w:t xml:space="preserve"> </w:t>
                </w:r>
                <w:r w:rsidR="00415C99">
                  <w:rPr>
                    <w:rFonts w:hint="eastAsia"/>
                  </w:rPr>
                  <w:fldChar w:fldCharType="begin"/>
                </w:r>
                <w:r>
                  <w:rPr>
                    <w:rFonts w:hint="eastAsia"/>
                  </w:rPr>
                  <w:instrText xml:space="preserve"> PAGE  \* MERGEFORMAT </w:instrText>
                </w:r>
                <w:r w:rsidR="00415C99">
                  <w:rPr>
                    <w:rFonts w:hint="eastAsia"/>
                  </w:rPr>
                  <w:fldChar w:fldCharType="separate"/>
                </w:r>
                <w:r w:rsidR="00240170">
                  <w:rPr>
                    <w:noProof/>
                  </w:rPr>
                  <w:t>4</w:t>
                </w:r>
                <w:r w:rsidR="00415C99">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fldSimple w:instr=" NUMPAGES  \* MERGEFORMAT ">
                  <w:r w:rsidR="00240170">
                    <w:rPr>
                      <w:noProof/>
                    </w:rPr>
                    <w:t>4</w:t>
                  </w:r>
                </w:fldSimple>
                <w:r>
                  <w:rPr>
                    <w:rFonts w:hint="eastAsia"/>
                  </w:rPr>
                  <w:t xml:space="preserve"> </w:t>
                </w:r>
                <w:r>
                  <w:rPr>
                    <w:rFonts w:hint="eastAsia"/>
                  </w:rPr>
                  <w:t>页</w:t>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C99" w:rsidRDefault="00415C9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059" w:rsidRDefault="007C5059" w:rsidP="00415C99">
      <w:r>
        <w:separator/>
      </w:r>
    </w:p>
  </w:footnote>
  <w:footnote w:type="continuationSeparator" w:id="1">
    <w:p w:rsidR="007C5059" w:rsidRDefault="007C5059" w:rsidP="00415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C99" w:rsidRDefault="00415C9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C99" w:rsidRDefault="00415C99">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C99" w:rsidRDefault="00415C9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6451"/>
    <w:multiLevelType w:val="singleLevel"/>
    <w:tmpl w:val="02676451"/>
    <w:lvl w:ilvl="0">
      <w:start w:val="2"/>
      <w:numFmt w:val="decimal"/>
      <w:lvlText w:val="(%1)"/>
      <w:lvlJc w:val="left"/>
      <w:pPr>
        <w:tabs>
          <w:tab w:val="left" w:pos="312"/>
        </w:tabs>
      </w:pPr>
    </w:lvl>
  </w:abstractNum>
  <w:abstractNum w:abstractNumId="1">
    <w:nsid w:val="783808E0"/>
    <w:multiLevelType w:val="singleLevel"/>
    <w:tmpl w:val="783808E0"/>
    <w:lvl w:ilvl="0">
      <w:start w:val="1"/>
      <w:numFmt w:val="chineseCounting"/>
      <w:suff w:val="nothing"/>
      <w:lvlText w:val="%1、"/>
      <w:lvlJc w:val="left"/>
      <w:rPr>
        <w:rFonts w:ascii="宋体" w:eastAsia="宋体" w:hAnsi="宋体" w:cs="宋体" w:hint="eastAsia"/>
        <w:sz w:val="21"/>
        <w:szCs w:val="21"/>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defaultTabStop w:val="420"/>
  <w:drawingGridVerticalSpacing w:val="156"/>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415C99"/>
    <w:rsid w:val="00022E9A"/>
    <w:rsid w:val="00240170"/>
    <w:rsid w:val="00415C99"/>
    <w:rsid w:val="007C5059"/>
    <w:rsid w:val="009172B5"/>
    <w:rsid w:val="01450FC0"/>
    <w:rsid w:val="04654DC5"/>
    <w:rsid w:val="04F670F9"/>
    <w:rsid w:val="06F909D2"/>
    <w:rsid w:val="09655AD1"/>
    <w:rsid w:val="0A0C0FD8"/>
    <w:rsid w:val="0AC52285"/>
    <w:rsid w:val="12081F4E"/>
    <w:rsid w:val="12D041E6"/>
    <w:rsid w:val="15387A3B"/>
    <w:rsid w:val="17601163"/>
    <w:rsid w:val="186E77A0"/>
    <w:rsid w:val="19D14A99"/>
    <w:rsid w:val="1D730ABB"/>
    <w:rsid w:val="1DB51903"/>
    <w:rsid w:val="1EC43D73"/>
    <w:rsid w:val="2010397F"/>
    <w:rsid w:val="21AF5822"/>
    <w:rsid w:val="21E05946"/>
    <w:rsid w:val="22B56F08"/>
    <w:rsid w:val="235831E3"/>
    <w:rsid w:val="240A66CC"/>
    <w:rsid w:val="26F063B8"/>
    <w:rsid w:val="29F04775"/>
    <w:rsid w:val="2A5A03AF"/>
    <w:rsid w:val="2C0E65EC"/>
    <w:rsid w:val="2E772D84"/>
    <w:rsid w:val="2E8C326A"/>
    <w:rsid w:val="362C0152"/>
    <w:rsid w:val="36BB70A7"/>
    <w:rsid w:val="3B4007CD"/>
    <w:rsid w:val="3C627020"/>
    <w:rsid w:val="3DEB3C39"/>
    <w:rsid w:val="3DF53AF1"/>
    <w:rsid w:val="3E066A55"/>
    <w:rsid w:val="400A4444"/>
    <w:rsid w:val="41AA77DD"/>
    <w:rsid w:val="42290CEC"/>
    <w:rsid w:val="49CE1E31"/>
    <w:rsid w:val="4CCE114F"/>
    <w:rsid w:val="4D0D0D73"/>
    <w:rsid w:val="515A4C15"/>
    <w:rsid w:val="566D4254"/>
    <w:rsid w:val="56730D8A"/>
    <w:rsid w:val="57EF0DA5"/>
    <w:rsid w:val="5A86088F"/>
    <w:rsid w:val="5F226587"/>
    <w:rsid w:val="5FA20FBB"/>
    <w:rsid w:val="5FDF0446"/>
    <w:rsid w:val="639F0646"/>
    <w:rsid w:val="663B2AA5"/>
    <w:rsid w:val="675725EC"/>
    <w:rsid w:val="678E735D"/>
    <w:rsid w:val="67B37518"/>
    <w:rsid w:val="6942733B"/>
    <w:rsid w:val="6AA34B6B"/>
    <w:rsid w:val="6B2D586A"/>
    <w:rsid w:val="6C755C9F"/>
    <w:rsid w:val="6D9C3A55"/>
    <w:rsid w:val="6F1967D7"/>
    <w:rsid w:val="71F36B52"/>
    <w:rsid w:val="73225E11"/>
    <w:rsid w:val="75491BC0"/>
    <w:rsid w:val="76312683"/>
    <w:rsid w:val="7741748E"/>
    <w:rsid w:val="7BDC1B9F"/>
    <w:rsid w:val="7D506D31"/>
    <w:rsid w:val="7EA301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415C9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15C99"/>
    <w:pPr>
      <w:tabs>
        <w:tab w:val="center" w:pos="4153"/>
        <w:tab w:val="right" w:pos="8306"/>
      </w:tabs>
      <w:snapToGrid w:val="0"/>
      <w:jc w:val="left"/>
    </w:pPr>
    <w:rPr>
      <w:sz w:val="18"/>
      <w:szCs w:val="18"/>
    </w:rPr>
  </w:style>
  <w:style w:type="paragraph" w:styleId="a4">
    <w:name w:val="header"/>
    <w:basedOn w:val="a"/>
    <w:qFormat/>
    <w:rsid w:val="00415C99"/>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415C99"/>
    <w:rPr>
      <w:sz w:val="24"/>
    </w:rPr>
  </w:style>
  <w:style w:type="paragraph" w:styleId="a6">
    <w:name w:val="Balloon Text"/>
    <w:basedOn w:val="a"/>
    <w:link w:val="Char"/>
    <w:rsid w:val="00240170"/>
    <w:rPr>
      <w:sz w:val="18"/>
      <w:szCs w:val="18"/>
    </w:rPr>
  </w:style>
  <w:style w:type="character" w:customStyle="1" w:styleId="Char">
    <w:name w:val="批注框文本 Char"/>
    <w:basedOn w:val="a0"/>
    <w:link w:val="a6"/>
    <w:rsid w:val="00240170"/>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xuyan</dc:creator>
  <cp:lastModifiedBy>1</cp:lastModifiedBy>
  <cp:revision>3</cp:revision>
  <dcterms:created xsi:type="dcterms:W3CDTF">2014-10-29T12:08:00Z</dcterms:created>
  <dcterms:modified xsi:type="dcterms:W3CDTF">2022-03-25T15:56:00Z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B4B48D4F02B842B58C7BD48ED8AEC561</vt:lpwstr>
  </property>
</Properties>
</file>