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23BDA" w14:textId="2456F1E3" w:rsidR="00546149" w:rsidRPr="00546149" w:rsidRDefault="00546149" w:rsidP="00546149">
      <w:pPr>
        <w:spacing w:line="360" w:lineRule="auto"/>
        <w:jc w:val="center"/>
        <w:textAlignment w:val="center"/>
        <w:rPr>
          <w:rFonts w:ascii="宋体" w:eastAsia="宋体" w:hAnsi="宋体" w:cs="宋体"/>
          <w:b/>
          <w:sz w:val="32"/>
          <w:szCs w:val="24"/>
        </w:rPr>
      </w:pPr>
      <w:r w:rsidRPr="00546149">
        <w:rPr>
          <w:rFonts w:ascii="宋体" w:eastAsia="宋体" w:hAnsi="宋体" w:cs="宋体"/>
          <w:b/>
          <w:noProof/>
          <w:sz w:val="32"/>
          <w:szCs w:val="24"/>
        </w:rPr>
        <w:drawing>
          <wp:anchor distT="0" distB="0" distL="114300" distR="114300" simplePos="0" relativeHeight="251659264" behindDoc="0" locked="0" layoutInCell="1" allowOverlap="1" wp14:anchorId="06C8DFF1" wp14:editId="6343D7FF">
            <wp:simplePos x="0" y="0"/>
            <wp:positionH relativeFrom="page">
              <wp:posOffset>10744200</wp:posOffset>
            </wp:positionH>
            <wp:positionV relativeFrom="topMargin">
              <wp:posOffset>11353800</wp:posOffset>
            </wp:positionV>
            <wp:extent cx="330200" cy="482600"/>
            <wp:effectExtent l="0" t="0" r="0" b="0"/>
            <wp:wrapNone/>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4"/>
                    <a:stretch>
                      <a:fillRect/>
                    </a:stretch>
                  </pic:blipFill>
                  <pic:spPr>
                    <a:xfrm>
                      <a:off x="0" y="0"/>
                      <a:ext cx="330200" cy="482600"/>
                    </a:xfrm>
                    <a:prstGeom prst="rect">
                      <a:avLst/>
                    </a:prstGeom>
                  </pic:spPr>
                </pic:pic>
              </a:graphicData>
            </a:graphic>
          </wp:anchor>
        </w:drawing>
      </w:r>
      <w:r w:rsidR="006B2B33" w:rsidRPr="006B2B33">
        <w:rPr>
          <w:rFonts w:ascii="宋体" w:eastAsia="宋体" w:hAnsi="宋体" w:cs="宋体"/>
          <w:b/>
          <w:noProof/>
          <w:sz w:val="32"/>
          <w:szCs w:val="24"/>
        </w:rPr>
        <w:t>2022-2023学年第一学期八年级生物期末复习卷17</w:t>
      </w:r>
    </w:p>
    <w:p w14:paraId="74EF178C" w14:textId="77777777" w:rsidR="00546149" w:rsidRPr="00546149" w:rsidRDefault="00546149" w:rsidP="00546149">
      <w:pPr>
        <w:spacing w:line="360" w:lineRule="auto"/>
        <w:jc w:val="left"/>
        <w:textAlignment w:val="center"/>
        <w:rPr>
          <w:rFonts w:ascii="宋体" w:eastAsia="宋体" w:hAnsi="宋体" w:cs="宋体"/>
          <w:b/>
          <w:sz w:val="24"/>
          <w:szCs w:val="24"/>
        </w:rPr>
      </w:pPr>
      <w:r w:rsidRPr="00546149">
        <w:rPr>
          <w:rFonts w:ascii="宋体" w:eastAsia="宋体" w:hAnsi="宋体" w:cs="宋体"/>
          <w:b/>
          <w:sz w:val="24"/>
          <w:szCs w:val="24"/>
        </w:rPr>
        <w:t>一、单项选择题（本题共</w:t>
      </w:r>
      <w:r w:rsidRPr="00546149">
        <w:rPr>
          <w:rFonts w:ascii="Times New Roman" w:eastAsia="Times New Roman" w:hAnsi="Times New Roman" w:cs="Times New Roman"/>
          <w:b/>
          <w:sz w:val="24"/>
          <w:szCs w:val="24"/>
        </w:rPr>
        <w:t>20</w:t>
      </w:r>
      <w:r w:rsidRPr="00546149">
        <w:rPr>
          <w:rFonts w:ascii="宋体" w:eastAsia="宋体" w:hAnsi="宋体" w:cs="宋体"/>
          <w:b/>
          <w:sz w:val="24"/>
          <w:szCs w:val="24"/>
        </w:rPr>
        <w:t>小题，每小题</w:t>
      </w:r>
      <w:r w:rsidRPr="00546149">
        <w:rPr>
          <w:rFonts w:ascii="Times New Roman" w:eastAsia="Times New Roman" w:hAnsi="Times New Roman" w:cs="Times New Roman"/>
          <w:b/>
          <w:sz w:val="24"/>
          <w:szCs w:val="24"/>
        </w:rPr>
        <w:t>0.5</w:t>
      </w:r>
      <w:r w:rsidRPr="00546149">
        <w:rPr>
          <w:rFonts w:ascii="宋体" w:eastAsia="宋体" w:hAnsi="宋体" w:cs="宋体"/>
          <w:b/>
          <w:sz w:val="24"/>
          <w:szCs w:val="24"/>
        </w:rPr>
        <w:t>分，共</w:t>
      </w:r>
      <w:r w:rsidRPr="00546149">
        <w:rPr>
          <w:rFonts w:ascii="Times New Roman" w:eastAsia="Times New Roman" w:hAnsi="Times New Roman" w:cs="Times New Roman"/>
          <w:b/>
          <w:sz w:val="24"/>
          <w:szCs w:val="24"/>
        </w:rPr>
        <w:t>10</w:t>
      </w:r>
      <w:r w:rsidRPr="00546149">
        <w:rPr>
          <w:rFonts w:ascii="宋体" w:eastAsia="宋体" w:hAnsi="宋体" w:cs="宋体"/>
          <w:b/>
          <w:sz w:val="24"/>
          <w:szCs w:val="24"/>
        </w:rPr>
        <w:t>分。每题选项中只有一个正确答案，请将正确答案的字母代号涂在答题卡上。）</w:t>
      </w:r>
    </w:p>
    <w:p w14:paraId="136751B8" w14:textId="77777777" w:rsidR="00546149" w:rsidRPr="00546149" w:rsidRDefault="00546149" w:rsidP="00546149">
      <w:pPr>
        <w:spacing w:line="360" w:lineRule="auto"/>
        <w:jc w:val="left"/>
        <w:textAlignment w:val="center"/>
        <w:rPr>
          <w:rFonts w:ascii="宋体" w:eastAsia="宋体" w:hAnsi="宋体" w:cs="宋体"/>
          <w:szCs w:val="24"/>
        </w:rPr>
      </w:pPr>
      <w:r w:rsidRPr="00546149">
        <w:rPr>
          <w:rFonts w:ascii="Times New Roman" w:eastAsia="宋体" w:hAnsi="Times New Roman" w:cs="宋体"/>
          <w:szCs w:val="24"/>
        </w:rPr>
        <w:t xml:space="preserve">1. </w:t>
      </w:r>
      <w:r w:rsidRPr="00546149">
        <w:rPr>
          <w:rFonts w:ascii="宋体" w:eastAsia="宋体" w:hAnsi="宋体" w:cs="宋体"/>
          <w:szCs w:val="24"/>
        </w:rPr>
        <w:t>下列四种微生物中，在细胞内部结构上与其他几种存在明显差别的是</w:t>
      </w:r>
    </w:p>
    <w:p w14:paraId="7DB6BD0F" w14:textId="77777777" w:rsidR="00546149" w:rsidRPr="00546149" w:rsidRDefault="00546149" w:rsidP="00546149">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hint="eastAsia"/>
          <w:szCs w:val="24"/>
        </w:rPr>
        <w:t xml:space="preserve">A. </w:t>
      </w:r>
      <w:r w:rsidRPr="00546149">
        <w:rPr>
          <w:rFonts w:ascii="Times New Roman" w:eastAsia="宋体" w:hAnsi="Times New Roman" w:cs="宋体" w:hint="eastAsia"/>
          <w:noProof/>
          <w:szCs w:val="24"/>
        </w:rPr>
        <w:drawing>
          <wp:inline distT="0" distB="0" distL="0" distR="0" wp14:anchorId="3CC23B5C" wp14:editId="026C1D94">
            <wp:extent cx="1362075" cy="143827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1362075" cy="1438275"/>
                    </a:xfrm>
                    <a:prstGeom prst="rect">
                      <a:avLst/>
                    </a:prstGeom>
                  </pic:spPr>
                </pic:pic>
              </a:graphicData>
            </a:graphic>
          </wp:inline>
        </w:drawing>
      </w:r>
      <w:r w:rsidRPr="00546149">
        <w:rPr>
          <w:rFonts w:ascii="Times New Roman" w:eastAsia="宋体" w:hAnsi="Times New Roman" w:cs="宋体" w:hint="eastAsia"/>
          <w:szCs w:val="24"/>
        </w:rPr>
        <w:tab/>
        <w:t xml:space="preserve">B. </w:t>
      </w:r>
      <w:r w:rsidRPr="00546149">
        <w:rPr>
          <w:rFonts w:ascii="Times New Roman" w:eastAsia="宋体" w:hAnsi="Times New Roman" w:cs="宋体" w:hint="eastAsia"/>
          <w:noProof/>
          <w:szCs w:val="24"/>
        </w:rPr>
        <w:drawing>
          <wp:inline distT="0" distB="0" distL="0" distR="0" wp14:anchorId="08B7727D" wp14:editId="00AFCFFA">
            <wp:extent cx="1057275" cy="109537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1057275" cy="1095375"/>
                    </a:xfrm>
                    <a:prstGeom prst="rect">
                      <a:avLst/>
                    </a:prstGeom>
                  </pic:spPr>
                </pic:pic>
              </a:graphicData>
            </a:graphic>
          </wp:inline>
        </w:drawing>
      </w:r>
      <w:r w:rsidRPr="00546149">
        <w:rPr>
          <w:rFonts w:ascii="Times New Roman" w:eastAsia="宋体" w:hAnsi="Times New Roman" w:cs="宋体" w:hint="eastAsia"/>
          <w:szCs w:val="24"/>
        </w:rPr>
        <w:br/>
      </w:r>
      <w:r w:rsidRPr="00546149">
        <w:rPr>
          <w:rFonts w:ascii="Times New Roman" w:eastAsia="宋体" w:hAnsi="Times New Roman" w:cs="宋体" w:hint="eastAsia"/>
          <w:szCs w:val="24"/>
        </w:rPr>
        <w:br/>
      </w:r>
      <w:r w:rsidRPr="00546149">
        <w:rPr>
          <w:rFonts w:ascii="Times New Roman" w:eastAsia="宋体" w:hAnsi="Times New Roman" w:cs="宋体" w:hint="eastAsia"/>
          <w:szCs w:val="24"/>
        </w:rPr>
        <w:tab/>
        <w:t xml:space="preserve">C. </w:t>
      </w:r>
      <w:r w:rsidRPr="00546149">
        <w:rPr>
          <w:rFonts w:ascii="Times New Roman" w:eastAsia="宋体" w:hAnsi="Times New Roman" w:cs="宋体" w:hint="eastAsia"/>
          <w:noProof/>
          <w:szCs w:val="24"/>
        </w:rPr>
        <w:drawing>
          <wp:inline distT="0" distB="0" distL="0" distR="0" wp14:anchorId="73CA5484" wp14:editId="3419516E">
            <wp:extent cx="790575" cy="94297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790575" cy="942975"/>
                    </a:xfrm>
                    <a:prstGeom prst="rect">
                      <a:avLst/>
                    </a:prstGeom>
                  </pic:spPr>
                </pic:pic>
              </a:graphicData>
            </a:graphic>
          </wp:inline>
        </w:drawing>
      </w:r>
      <w:r w:rsidRPr="00546149">
        <w:rPr>
          <w:rFonts w:ascii="Times New Roman" w:eastAsia="宋体" w:hAnsi="Times New Roman" w:cs="宋体" w:hint="eastAsia"/>
          <w:szCs w:val="24"/>
        </w:rPr>
        <w:tab/>
        <w:t xml:space="preserve">D. </w:t>
      </w:r>
      <w:r w:rsidRPr="00546149">
        <w:rPr>
          <w:rFonts w:ascii="Times New Roman" w:eastAsia="宋体" w:hAnsi="Times New Roman" w:cs="宋体" w:hint="eastAsia"/>
          <w:noProof/>
          <w:szCs w:val="24"/>
        </w:rPr>
        <w:drawing>
          <wp:inline distT="0" distB="0" distL="0" distR="0" wp14:anchorId="4A55C2A6" wp14:editId="57194467">
            <wp:extent cx="800100" cy="1076325"/>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8"/>
                    <a:stretch>
                      <a:fillRect/>
                    </a:stretch>
                  </pic:blipFill>
                  <pic:spPr>
                    <a:xfrm>
                      <a:off x="0" y="0"/>
                      <a:ext cx="800100" cy="1076325"/>
                    </a:xfrm>
                    <a:prstGeom prst="rect">
                      <a:avLst/>
                    </a:prstGeom>
                  </pic:spPr>
                </pic:pic>
              </a:graphicData>
            </a:graphic>
          </wp:inline>
        </w:drawing>
      </w:r>
    </w:p>
    <w:p w14:paraId="667FD1A6"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 </w:t>
      </w:r>
      <w:r w:rsidRPr="00546149">
        <w:rPr>
          <w:rFonts w:ascii="宋体" w:eastAsia="宋体" w:hAnsi="宋体" w:cs="宋体"/>
          <w:color w:val="000000"/>
          <w:szCs w:val="24"/>
        </w:rPr>
        <w:t>藻类植物、苔藓植物与蕨类植物都不能形成的器官是</w:t>
      </w:r>
    </w:p>
    <w:p w14:paraId="509AA80B"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根</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茎</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孢子</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种子</w:t>
      </w:r>
    </w:p>
    <w:p w14:paraId="582D868F"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3. </w:t>
      </w:r>
      <w:r w:rsidRPr="00546149">
        <w:rPr>
          <w:rFonts w:ascii="宋体" w:eastAsia="宋体" w:hAnsi="宋体" w:cs="宋体"/>
          <w:color w:val="000000"/>
          <w:szCs w:val="24"/>
        </w:rPr>
        <w:t>“海中之花”——海葵属于腔肠动物，它排出食物残渣的方式是</w:t>
      </w:r>
    </w:p>
    <w:p w14:paraId="6590109C"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由口排出</w:t>
      </w:r>
      <w:r w:rsidRPr="00546149">
        <w:rPr>
          <w:rFonts w:ascii="宋体" w:eastAsia="宋体" w:hAnsi="宋体" w:cs="宋体"/>
          <w:color w:val="000000"/>
          <w:szCs w:val="24"/>
        </w:rPr>
        <w:tab/>
        <w:t>B. 由肛门排出</w:t>
      </w:r>
      <w:r w:rsidRPr="00546149">
        <w:rPr>
          <w:rFonts w:ascii="宋体" w:eastAsia="宋体" w:hAnsi="宋体" w:cs="宋体"/>
          <w:color w:val="000000"/>
          <w:szCs w:val="24"/>
        </w:rPr>
        <w:tab/>
        <w:t>C. 由胞肛排出</w:t>
      </w:r>
      <w:r w:rsidRPr="00546149">
        <w:rPr>
          <w:rFonts w:ascii="宋体" w:eastAsia="宋体" w:hAnsi="宋体" w:cs="宋体"/>
          <w:color w:val="000000"/>
          <w:szCs w:val="24"/>
        </w:rPr>
        <w:tab/>
        <w:t>D. 由细胞膜排出</w:t>
      </w:r>
    </w:p>
    <w:p w14:paraId="62DA29C1"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4. </w:t>
      </w:r>
      <w:r w:rsidRPr="00546149">
        <w:rPr>
          <w:rFonts w:ascii="宋体" w:eastAsia="宋体" w:hAnsi="宋体" w:cs="宋体"/>
          <w:color w:val="000000"/>
          <w:szCs w:val="24"/>
        </w:rPr>
        <w:t>抹香鲸生活在海洋中，形状像鱼，有鳍，体表光滑无毛，但它是哺乳动物，而不是鱼类</w:t>
      </w:r>
      <w:r w:rsidRPr="00546149">
        <w:rPr>
          <w:rFonts w:ascii="宋体" w:eastAsia="宋体" w:hAnsi="宋体" w:cs="宋体"/>
          <w:noProof/>
          <w:color w:val="000000"/>
          <w:szCs w:val="24"/>
        </w:rPr>
        <w:drawing>
          <wp:inline distT="0" distB="0" distL="0" distR="0" wp14:anchorId="7F62050C" wp14:editId="6E689132">
            <wp:extent cx="133350" cy="17780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546149">
        <w:rPr>
          <w:rFonts w:ascii="宋体" w:eastAsia="宋体" w:hAnsi="宋体" w:cs="宋体"/>
          <w:color w:val="000000"/>
          <w:szCs w:val="24"/>
        </w:rPr>
        <w:t>主要原因是</w:t>
      </w:r>
    </w:p>
    <w:p w14:paraId="6680BF55"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用肺呼吸</w:t>
      </w:r>
      <w:r w:rsidRPr="00546149">
        <w:rPr>
          <w:rFonts w:ascii="宋体" w:eastAsia="宋体" w:hAnsi="宋体" w:cs="宋体"/>
          <w:color w:val="000000"/>
          <w:szCs w:val="24"/>
        </w:rPr>
        <w:tab/>
        <w:t>B. 胎生哺乳</w:t>
      </w:r>
      <w:r w:rsidRPr="00546149">
        <w:rPr>
          <w:rFonts w:ascii="宋体" w:eastAsia="宋体" w:hAnsi="宋体" w:cs="宋体"/>
          <w:color w:val="000000"/>
          <w:szCs w:val="24"/>
        </w:rPr>
        <w:tab/>
        <w:t>C. 心脏四腔</w:t>
      </w:r>
      <w:r w:rsidRPr="00546149">
        <w:rPr>
          <w:rFonts w:ascii="宋体" w:eastAsia="宋体" w:hAnsi="宋体" w:cs="宋体"/>
          <w:color w:val="000000"/>
          <w:szCs w:val="24"/>
        </w:rPr>
        <w:tab/>
        <w:t>D. 体温恒定</w:t>
      </w:r>
    </w:p>
    <w:p w14:paraId="7439012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5. </w:t>
      </w:r>
      <w:r w:rsidRPr="00546149">
        <w:rPr>
          <w:rFonts w:ascii="宋体" w:eastAsia="宋体" w:hAnsi="宋体" w:cs="宋体"/>
          <w:color w:val="000000"/>
          <w:szCs w:val="24"/>
        </w:rPr>
        <w:t>水稻和小麦是我国主要粮食作物，大豆是重要油料作物，它们的分类关系如下表。以下相关分析正确的是</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89"/>
        <w:gridCol w:w="3384"/>
        <w:gridCol w:w="1963"/>
        <w:gridCol w:w="1489"/>
      </w:tblGrid>
      <w:tr w:rsidR="00546149" w:rsidRPr="00546149" w14:paraId="578FC023"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ED6CB6"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等级</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706998"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水稻、小麦和大豆的分类关系</w:t>
            </w:r>
          </w:p>
        </w:tc>
      </w:tr>
      <w:tr w:rsidR="00546149" w:rsidRPr="00546149" w14:paraId="188CAF49"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CAE957"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66744A"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大豆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8811E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小麦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2293C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水稻</w:t>
            </w:r>
          </w:p>
        </w:tc>
      </w:tr>
      <w:tr w:rsidR="00546149" w:rsidRPr="00546149" w14:paraId="78AB4C93"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2D438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83B0B6"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大豆属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1F11D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小麦属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FBD87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稻属</w:t>
            </w:r>
          </w:p>
        </w:tc>
      </w:tr>
      <w:tr w:rsidR="00546149" w:rsidRPr="00546149" w14:paraId="6050162E"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A5A853"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375AF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豆科</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AA3F6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禾本科</w:t>
            </w:r>
          </w:p>
        </w:tc>
      </w:tr>
      <w:tr w:rsidR="00546149" w:rsidRPr="00546149" w14:paraId="4A8B5C75"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6FDDE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A06559"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双子叶植物纲</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5CC20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单子叶植物纲</w:t>
            </w:r>
          </w:p>
        </w:tc>
      </w:tr>
      <w:tr w:rsidR="00546149" w:rsidRPr="00546149" w14:paraId="4DE2DE1E"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66C1E7"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门</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29AD1D"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被子植物门</w:t>
            </w:r>
          </w:p>
        </w:tc>
      </w:tr>
    </w:tbl>
    <w:p w14:paraId="137001A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p>
    <w:p w14:paraId="4AFC854A"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表中所列</w:t>
      </w:r>
      <w:r w:rsidRPr="00546149">
        <w:rPr>
          <w:rFonts w:ascii="宋体" w:eastAsia="宋体" w:hAnsi="宋体" w:cs="宋体"/>
          <w:noProof/>
          <w:color w:val="000000"/>
          <w:szCs w:val="24"/>
        </w:rPr>
        <w:drawing>
          <wp:inline distT="0" distB="0" distL="0" distR="0" wp14:anchorId="3C972479" wp14:editId="0D5F12CC">
            <wp:extent cx="133350" cy="17780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546149">
        <w:rPr>
          <w:rFonts w:ascii="宋体" w:eastAsia="宋体" w:hAnsi="宋体" w:cs="宋体"/>
          <w:color w:val="000000"/>
          <w:szCs w:val="24"/>
        </w:rPr>
        <w:t>最小分类单位是门</w:t>
      </w:r>
      <w:r w:rsidRPr="00546149">
        <w:rPr>
          <w:rFonts w:ascii="宋体" w:eastAsia="宋体" w:hAnsi="宋体" w:cs="宋体"/>
          <w:color w:val="000000"/>
          <w:szCs w:val="24"/>
        </w:rPr>
        <w:tab/>
        <w:t>B. 三种植物中水稻和小麦的共同特征较少</w:t>
      </w:r>
    </w:p>
    <w:p w14:paraId="54923A01"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 亲缘关系较近的是小麦和大豆</w:t>
      </w:r>
      <w:r w:rsidRPr="00546149">
        <w:rPr>
          <w:rFonts w:ascii="宋体" w:eastAsia="宋体" w:hAnsi="宋体" w:cs="宋体"/>
          <w:color w:val="000000"/>
          <w:szCs w:val="24"/>
        </w:rPr>
        <w:tab/>
        <w:t>D. 亲缘关系较近的是小麦和水稻</w:t>
      </w:r>
    </w:p>
    <w:p w14:paraId="08C8153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6. </w:t>
      </w:r>
      <w:r w:rsidRPr="00546149">
        <w:rPr>
          <w:rFonts w:ascii="Times New Roman" w:eastAsia="Times New Roman" w:hAnsi="Times New Roman" w:cs="Times New Roman"/>
          <w:color w:val="000000"/>
          <w:szCs w:val="24"/>
        </w:rPr>
        <w:t>2020</w:t>
      </w:r>
      <w:r w:rsidRPr="00546149">
        <w:rPr>
          <w:rFonts w:ascii="宋体" w:eastAsia="宋体" w:hAnsi="宋体" w:cs="宋体"/>
          <w:color w:val="000000"/>
          <w:szCs w:val="24"/>
        </w:rPr>
        <w:t>年爆发的新冠肺炎疫情，其病原体为新型冠状病毒，它与</w:t>
      </w:r>
      <w:r w:rsidRPr="00546149">
        <w:rPr>
          <w:rFonts w:ascii="Times New Roman" w:eastAsia="Times New Roman" w:hAnsi="Times New Roman" w:cs="Times New Roman"/>
          <w:color w:val="000000"/>
          <w:szCs w:val="24"/>
        </w:rPr>
        <w:t>SARS</w:t>
      </w:r>
      <w:r w:rsidRPr="00546149">
        <w:rPr>
          <w:rFonts w:ascii="宋体" w:eastAsia="宋体" w:hAnsi="宋体" w:cs="宋体"/>
          <w:color w:val="000000"/>
          <w:szCs w:val="24"/>
        </w:rPr>
        <w:t>病毒等同为冠状病毒大家族里的</w:t>
      </w:r>
      <w:r w:rsidRPr="00546149">
        <w:rPr>
          <w:rFonts w:ascii="Times New Roman" w:eastAsia="Times New Roman" w:hAnsi="Times New Roman" w:cs="Times New Roman"/>
          <w:color w:val="000000"/>
          <w:szCs w:val="24"/>
        </w:rPr>
        <w:t>“</w:t>
      </w:r>
      <w:r w:rsidRPr="00546149">
        <w:rPr>
          <w:rFonts w:ascii="宋体" w:eastAsia="宋体" w:hAnsi="宋体" w:cs="宋体"/>
          <w:color w:val="000000"/>
          <w:szCs w:val="24"/>
        </w:rPr>
        <w:t>兄弟姐妹</w:t>
      </w:r>
      <w:r w:rsidRPr="00546149">
        <w:rPr>
          <w:rFonts w:ascii="Times New Roman" w:eastAsia="Times New Roman" w:hAnsi="Times New Roman" w:cs="Times New Roman"/>
          <w:color w:val="000000"/>
          <w:szCs w:val="24"/>
        </w:rPr>
        <w:t>”</w:t>
      </w:r>
      <w:r w:rsidRPr="00546149">
        <w:rPr>
          <w:rFonts w:ascii="宋体" w:eastAsia="宋体" w:hAnsi="宋体" w:cs="宋体"/>
          <w:color w:val="000000"/>
          <w:szCs w:val="24"/>
        </w:rPr>
        <w:t>，这体现了生物多样性中的（</w:t>
      </w:r>
      <w:r w:rsidRPr="00546149">
        <w:rPr>
          <w:rFonts w:ascii="Times New Roman" w:eastAsia="Times New Roman" w:hAnsi="Times New Roman" w:cs="Times New Roman"/>
          <w:color w:val="000000"/>
          <w:szCs w:val="24"/>
        </w:rPr>
        <w:t xml:space="preserve">    </w:t>
      </w:r>
      <w:r w:rsidRPr="00546149">
        <w:rPr>
          <w:rFonts w:ascii="宋体" w:eastAsia="宋体" w:hAnsi="宋体" w:cs="宋体"/>
          <w:color w:val="000000"/>
          <w:szCs w:val="24"/>
        </w:rPr>
        <w:t>）</w:t>
      </w:r>
    </w:p>
    <w:p w14:paraId="7EE22163"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物种的多样性</w:t>
      </w:r>
      <w:r w:rsidRPr="00546149">
        <w:rPr>
          <w:rFonts w:ascii="宋体" w:eastAsia="宋体" w:hAnsi="宋体" w:cs="宋体"/>
          <w:color w:val="000000"/>
          <w:szCs w:val="24"/>
        </w:rPr>
        <w:tab/>
        <w:t>B. 生态系统的多样性</w:t>
      </w:r>
      <w:r w:rsidRPr="00546149">
        <w:rPr>
          <w:rFonts w:ascii="宋体" w:eastAsia="宋体" w:hAnsi="宋体" w:cs="宋体"/>
          <w:color w:val="000000"/>
          <w:szCs w:val="24"/>
        </w:rPr>
        <w:tab/>
        <w:t>C. 遗传的多样性</w:t>
      </w:r>
      <w:r w:rsidRPr="00546149">
        <w:rPr>
          <w:rFonts w:ascii="宋体" w:eastAsia="宋体" w:hAnsi="宋体" w:cs="宋体"/>
          <w:color w:val="000000"/>
          <w:szCs w:val="24"/>
        </w:rPr>
        <w:tab/>
        <w:t>D. 生物数量的多样性</w:t>
      </w:r>
    </w:p>
    <w:p w14:paraId="4427C75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7. </w:t>
      </w:r>
      <w:r w:rsidRPr="00546149">
        <w:rPr>
          <w:rFonts w:ascii="宋体" w:eastAsia="宋体" w:hAnsi="宋体" w:cs="宋体"/>
          <w:color w:val="000000"/>
          <w:szCs w:val="24"/>
        </w:rPr>
        <w:t>在长期的生产实践中，人们利用野猪与家猪杂交的方法，培育出了肉质口感更佳的瘦肉型猪。这说明野生动物具有巨大的、有待开发的</w:t>
      </w:r>
    </w:p>
    <w:p w14:paraId="4516BECD"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已知价值</w:t>
      </w:r>
      <w:r w:rsidRPr="00546149">
        <w:rPr>
          <w:rFonts w:ascii="宋体" w:eastAsia="宋体" w:hAnsi="宋体" w:cs="宋体"/>
          <w:color w:val="000000"/>
          <w:szCs w:val="24"/>
        </w:rPr>
        <w:tab/>
        <w:t>B. 直接价值</w:t>
      </w:r>
      <w:r w:rsidRPr="00546149">
        <w:rPr>
          <w:rFonts w:ascii="宋体" w:eastAsia="宋体" w:hAnsi="宋体" w:cs="宋体"/>
          <w:color w:val="000000"/>
          <w:szCs w:val="24"/>
        </w:rPr>
        <w:tab/>
        <w:t>C. 潜在价值</w:t>
      </w:r>
      <w:r w:rsidRPr="00546149">
        <w:rPr>
          <w:rFonts w:ascii="宋体" w:eastAsia="宋体" w:hAnsi="宋体" w:cs="宋体"/>
          <w:color w:val="000000"/>
          <w:szCs w:val="24"/>
        </w:rPr>
        <w:tab/>
        <w:t>D. 间接价值</w:t>
      </w:r>
    </w:p>
    <w:p w14:paraId="14A29DC9"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8. </w:t>
      </w:r>
      <w:r w:rsidRPr="00546149">
        <w:rPr>
          <w:rFonts w:ascii="宋体" w:eastAsia="宋体" w:hAnsi="宋体" w:cs="宋体"/>
          <w:color w:val="000000"/>
          <w:szCs w:val="24"/>
        </w:rPr>
        <w:t>美国学者米勒模拟原始地球条件的实验中，作为原始大气的成分不包括</w:t>
      </w:r>
    </w:p>
    <w:p w14:paraId="3D8BDD4B"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氧气</w:t>
      </w:r>
      <w:r w:rsidRPr="00546149">
        <w:rPr>
          <w:rFonts w:ascii="宋体" w:eastAsia="宋体" w:hAnsi="宋体" w:cs="宋体"/>
          <w:color w:val="000000"/>
          <w:szCs w:val="24"/>
        </w:rPr>
        <w:tab/>
        <w:t>B. 氢气</w:t>
      </w:r>
      <w:r w:rsidRPr="00546149">
        <w:rPr>
          <w:rFonts w:ascii="宋体" w:eastAsia="宋体" w:hAnsi="宋体" w:cs="宋体"/>
          <w:color w:val="000000"/>
          <w:szCs w:val="24"/>
        </w:rPr>
        <w:tab/>
        <w:t>C. 水蒸气</w:t>
      </w:r>
      <w:r w:rsidRPr="00546149">
        <w:rPr>
          <w:rFonts w:ascii="宋体" w:eastAsia="宋体" w:hAnsi="宋体" w:cs="宋体"/>
          <w:color w:val="000000"/>
          <w:szCs w:val="24"/>
        </w:rPr>
        <w:tab/>
        <w:t>D. 氨气</w:t>
      </w:r>
    </w:p>
    <w:p w14:paraId="39B565B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9. </w:t>
      </w:r>
      <w:r w:rsidRPr="00546149">
        <w:rPr>
          <w:rFonts w:ascii="Times New Roman" w:eastAsia="宋体" w:hAnsi="Times New Roman" w:cs="宋体"/>
          <w:color w:val="000000"/>
          <w:szCs w:val="24"/>
        </w:rPr>
        <w:t>化石记录显示，在越古老的底层里成为化石的生物是</w:t>
      </w:r>
      <w:r w:rsidRPr="00546149">
        <w:rPr>
          <w:rFonts w:ascii="Times New Roman" w:eastAsia="宋体" w:hAnsi="Times New Roman" w:cs="宋体"/>
          <w:color w:val="000000"/>
          <w:szCs w:val="24"/>
        </w:rPr>
        <w:t xml:space="preserve">                 </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 xml:space="preserve"> </w:t>
      </w:r>
      <w:r w:rsidRPr="00546149">
        <w:rPr>
          <w:rFonts w:ascii="Times New Roman" w:eastAsia="宋体" w:hAnsi="Times New Roman" w:cs="宋体"/>
          <w:color w:val="000000"/>
          <w:szCs w:val="24"/>
        </w:rPr>
        <w:t>）</w:t>
      </w:r>
    </w:p>
    <w:p w14:paraId="7F0B93F6"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color w:val="000000"/>
          <w:szCs w:val="24"/>
        </w:rPr>
        <w:t>A. 越简单、越低等，水生的越多</w:t>
      </w:r>
    </w:p>
    <w:p w14:paraId="7A3841F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color w:val="000000"/>
          <w:szCs w:val="24"/>
        </w:rPr>
        <w:t>B. 越复杂、越高等，水生的越多</w:t>
      </w:r>
    </w:p>
    <w:p w14:paraId="5B46CB3C"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color w:val="000000"/>
          <w:szCs w:val="24"/>
        </w:rPr>
        <w:t>C. 越简单、越低等，陆生</w:t>
      </w:r>
      <w:r w:rsidRPr="00546149">
        <w:rPr>
          <w:rFonts w:ascii="宋体" w:eastAsia="宋体" w:hAnsi="宋体" w:cs="宋体"/>
          <w:noProof/>
          <w:color w:val="000000"/>
          <w:szCs w:val="24"/>
        </w:rPr>
        <w:drawing>
          <wp:inline distT="0" distB="0" distL="0" distR="0" wp14:anchorId="1360D19C" wp14:editId="04561BAD">
            <wp:extent cx="133350" cy="17780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546149">
        <w:rPr>
          <w:rFonts w:ascii="宋体" w:eastAsia="宋体" w:hAnsi="宋体" w:cs="宋体"/>
          <w:color w:val="000000"/>
          <w:szCs w:val="24"/>
        </w:rPr>
        <w:t>越多</w:t>
      </w:r>
    </w:p>
    <w:p w14:paraId="45EFB36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color w:val="000000"/>
          <w:szCs w:val="24"/>
        </w:rPr>
        <w:t>D. 越复杂、越高等，陆生的越多</w:t>
      </w:r>
    </w:p>
    <w:p w14:paraId="17C28B3A"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10. </w:t>
      </w:r>
      <w:r w:rsidRPr="00546149">
        <w:rPr>
          <w:rFonts w:ascii="宋体" w:eastAsia="宋体" w:hAnsi="宋体" w:cs="宋体"/>
          <w:color w:val="000000"/>
          <w:szCs w:val="24"/>
        </w:rPr>
        <w:t>某患者经常使用各种抗生素，体内出现“超级细菌”，使药效降低。用生物进化论的观点解释这一现象合理的是</w:t>
      </w:r>
    </w:p>
    <w:p w14:paraId="1D63FFDF"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抗生素使病菌发生了抵抗药物的变异</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抗生素选择了病菌中能抵抗药物的变异</w:t>
      </w:r>
    </w:p>
    <w:p w14:paraId="205BD2A6"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病菌只向着抗药性增强的方向变异</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药物的质量越来越差</w:t>
      </w:r>
    </w:p>
    <w:p w14:paraId="7DACEC77"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11. </w:t>
      </w:r>
      <w:r w:rsidRPr="00546149">
        <w:rPr>
          <w:rFonts w:ascii="宋体" w:eastAsia="宋体" w:hAnsi="宋体" w:cs="宋体"/>
          <w:color w:val="000000"/>
          <w:szCs w:val="24"/>
        </w:rPr>
        <w:t>食物中有动物所需要的各种营养物质，进入细胞中有机物，能够提供动物生命活动所需要的能量。这些能量被释放出来是通过细胞的</w:t>
      </w:r>
    </w:p>
    <w:p w14:paraId="6DF879FA"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呼吸作用</w:t>
      </w:r>
      <w:r w:rsidRPr="00546149">
        <w:rPr>
          <w:rFonts w:ascii="宋体" w:eastAsia="宋体" w:hAnsi="宋体" w:cs="宋体"/>
          <w:color w:val="000000"/>
          <w:szCs w:val="24"/>
        </w:rPr>
        <w:tab/>
        <w:t>B. 消化作用</w:t>
      </w:r>
      <w:r w:rsidRPr="00546149">
        <w:rPr>
          <w:rFonts w:ascii="宋体" w:eastAsia="宋体" w:hAnsi="宋体" w:cs="宋体"/>
          <w:color w:val="000000"/>
          <w:szCs w:val="24"/>
        </w:rPr>
        <w:tab/>
        <w:t>C. 运输作用</w:t>
      </w:r>
      <w:r w:rsidRPr="00546149">
        <w:rPr>
          <w:rFonts w:ascii="宋体" w:eastAsia="宋体" w:hAnsi="宋体" w:cs="宋体"/>
          <w:color w:val="000000"/>
          <w:szCs w:val="24"/>
        </w:rPr>
        <w:tab/>
        <w:t>D. 光合作用</w:t>
      </w:r>
    </w:p>
    <w:p w14:paraId="706C699F"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12. </w:t>
      </w:r>
      <w:r w:rsidRPr="00546149">
        <w:rPr>
          <w:rFonts w:ascii="宋体" w:eastAsia="宋体" w:hAnsi="宋体" w:cs="宋体"/>
          <w:color w:val="000000"/>
          <w:szCs w:val="24"/>
        </w:rPr>
        <w:t>学习了人体关节结构后，有同学制作了肌肉牵拉骨运动的模型，你认为合理的是</w:t>
      </w:r>
    </w:p>
    <w:p w14:paraId="0A1CF812" w14:textId="77777777" w:rsidR="00546149" w:rsidRPr="00546149" w:rsidRDefault="00546149" w:rsidP="00546149">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color w:val="000000"/>
          <w:szCs w:val="24"/>
        </w:rPr>
        <w:t xml:space="preserve">A. </w:t>
      </w:r>
      <w:r w:rsidRPr="00546149">
        <w:rPr>
          <w:rFonts w:ascii="宋体" w:eastAsia="宋体" w:hAnsi="宋体" w:cs="宋体"/>
          <w:noProof/>
          <w:color w:val="000000"/>
          <w:szCs w:val="24"/>
        </w:rPr>
        <w:drawing>
          <wp:inline distT="0" distB="0" distL="0" distR="0" wp14:anchorId="767072B1" wp14:editId="52ECEF01">
            <wp:extent cx="600075" cy="46672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10"/>
                    <a:stretch>
                      <a:fillRect/>
                    </a:stretch>
                  </pic:blipFill>
                  <pic:spPr>
                    <a:xfrm>
                      <a:off x="0" y="0"/>
                      <a:ext cx="600075" cy="466725"/>
                    </a:xfrm>
                    <a:prstGeom prst="rect">
                      <a:avLst/>
                    </a:prstGeom>
                  </pic:spPr>
                </pic:pic>
              </a:graphicData>
            </a:graphic>
          </wp:inline>
        </w:drawing>
      </w:r>
      <w:r w:rsidRPr="00546149">
        <w:rPr>
          <w:rFonts w:ascii="宋体" w:eastAsia="宋体" w:hAnsi="宋体" w:cs="宋体"/>
          <w:color w:val="000000"/>
          <w:szCs w:val="24"/>
        </w:rPr>
        <w:tab/>
        <w:t xml:space="preserve">B. </w:t>
      </w:r>
      <w:r w:rsidRPr="00546149">
        <w:rPr>
          <w:rFonts w:ascii="宋体" w:eastAsia="宋体" w:hAnsi="宋体" w:cs="宋体"/>
          <w:noProof/>
          <w:color w:val="000000"/>
          <w:szCs w:val="24"/>
        </w:rPr>
        <w:drawing>
          <wp:inline distT="0" distB="0" distL="0" distR="0" wp14:anchorId="6699D932" wp14:editId="372E3938">
            <wp:extent cx="542925" cy="514350"/>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1"/>
                    <a:stretch>
                      <a:fillRect/>
                    </a:stretch>
                  </pic:blipFill>
                  <pic:spPr>
                    <a:xfrm>
                      <a:off x="0" y="0"/>
                      <a:ext cx="542925" cy="514350"/>
                    </a:xfrm>
                    <a:prstGeom prst="rect">
                      <a:avLst/>
                    </a:prstGeom>
                  </pic:spPr>
                </pic:pic>
              </a:graphicData>
            </a:graphic>
          </wp:inline>
        </w:drawing>
      </w:r>
      <w:r w:rsidRPr="00546149">
        <w:rPr>
          <w:rFonts w:ascii="宋体" w:eastAsia="宋体" w:hAnsi="宋体" w:cs="宋体"/>
          <w:color w:val="000000"/>
          <w:szCs w:val="24"/>
        </w:rPr>
        <w:tab/>
        <w:t xml:space="preserve">C. </w:t>
      </w:r>
      <w:r w:rsidRPr="00546149">
        <w:rPr>
          <w:rFonts w:ascii="宋体" w:eastAsia="宋体" w:hAnsi="宋体" w:cs="宋体"/>
          <w:noProof/>
          <w:color w:val="000000"/>
          <w:szCs w:val="24"/>
        </w:rPr>
        <w:drawing>
          <wp:inline distT="0" distB="0" distL="0" distR="0" wp14:anchorId="0355DBF6" wp14:editId="0FE40BD7">
            <wp:extent cx="590550" cy="53340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2"/>
                    <a:stretch>
                      <a:fillRect/>
                    </a:stretch>
                  </pic:blipFill>
                  <pic:spPr>
                    <a:xfrm>
                      <a:off x="0" y="0"/>
                      <a:ext cx="590550" cy="533400"/>
                    </a:xfrm>
                    <a:prstGeom prst="rect">
                      <a:avLst/>
                    </a:prstGeom>
                  </pic:spPr>
                </pic:pic>
              </a:graphicData>
            </a:graphic>
          </wp:inline>
        </w:drawing>
      </w:r>
      <w:r w:rsidRPr="00546149">
        <w:rPr>
          <w:rFonts w:ascii="宋体" w:eastAsia="宋体" w:hAnsi="宋体" w:cs="宋体"/>
          <w:color w:val="000000"/>
          <w:szCs w:val="24"/>
        </w:rPr>
        <w:tab/>
        <w:t xml:space="preserve">D. </w:t>
      </w:r>
      <w:r w:rsidRPr="00546149">
        <w:rPr>
          <w:rFonts w:ascii="宋体" w:eastAsia="宋体" w:hAnsi="宋体" w:cs="宋体"/>
          <w:noProof/>
          <w:color w:val="000000"/>
          <w:szCs w:val="24"/>
        </w:rPr>
        <w:drawing>
          <wp:inline distT="0" distB="0" distL="0" distR="0" wp14:anchorId="3AA6F5AC" wp14:editId="322B94A9">
            <wp:extent cx="666750" cy="542925"/>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3"/>
                    <a:stretch>
                      <a:fillRect/>
                    </a:stretch>
                  </pic:blipFill>
                  <pic:spPr>
                    <a:xfrm>
                      <a:off x="0" y="0"/>
                      <a:ext cx="666750" cy="542925"/>
                    </a:xfrm>
                    <a:prstGeom prst="rect">
                      <a:avLst/>
                    </a:prstGeom>
                  </pic:spPr>
                </pic:pic>
              </a:graphicData>
            </a:graphic>
          </wp:inline>
        </w:drawing>
      </w:r>
    </w:p>
    <w:p w14:paraId="14656F08"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13. </w:t>
      </w:r>
      <w:r w:rsidRPr="00546149">
        <w:rPr>
          <w:rFonts w:ascii="宋体" w:eastAsia="宋体" w:hAnsi="宋体" w:cs="宋体"/>
          <w:color w:val="000000"/>
          <w:szCs w:val="24"/>
        </w:rPr>
        <w:t>黑猩猩能使用小棒“钩”小洞中的白蚁吃。调控该行为的是</w:t>
      </w:r>
    </w:p>
    <w:p w14:paraId="12614AFE"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神经系统的调节作用</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内分泌系统的调节作用</w:t>
      </w:r>
    </w:p>
    <w:p w14:paraId="3986B7E2"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神经系统和内分泌系统</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遗传物质的控制作用</w:t>
      </w:r>
    </w:p>
    <w:p w14:paraId="00492921"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14. </w:t>
      </w:r>
      <w:r w:rsidRPr="00546149">
        <w:rPr>
          <w:rFonts w:ascii="宋体" w:eastAsia="宋体" w:hAnsi="宋体" w:cs="宋体"/>
          <w:color w:val="000000"/>
          <w:szCs w:val="24"/>
        </w:rPr>
        <w:t>“野蚕作茧人不取，叶间扑扑秋蛾生”，说明蛾具有（</w:t>
      </w:r>
      <w:r w:rsidRPr="00546149">
        <w:rPr>
          <w:rFonts w:ascii="Times New Roman" w:eastAsia="Times New Roman" w:hAnsi="Times New Roman" w:cs="Times New Roman"/>
          <w:color w:val="000000"/>
          <w:szCs w:val="24"/>
        </w:rPr>
        <w:t xml:space="preserve">    </w:t>
      </w:r>
      <w:r w:rsidRPr="00546149">
        <w:rPr>
          <w:rFonts w:ascii="宋体" w:eastAsia="宋体" w:hAnsi="宋体" w:cs="宋体"/>
          <w:color w:val="000000"/>
          <w:szCs w:val="24"/>
        </w:rPr>
        <w:t>）</w:t>
      </w:r>
    </w:p>
    <w:p w14:paraId="11BB8A2B"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取食行为</w:t>
      </w:r>
      <w:r w:rsidRPr="00546149">
        <w:rPr>
          <w:rFonts w:ascii="宋体" w:eastAsia="宋体" w:hAnsi="宋体" w:cs="宋体"/>
          <w:color w:val="000000"/>
          <w:szCs w:val="24"/>
        </w:rPr>
        <w:tab/>
        <w:t>B. 攻击行为</w:t>
      </w:r>
      <w:r w:rsidRPr="00546149">
        <w:rPr>
          <w:rFonts w:ascii="宋体" w:eastAsia="宋体" w:hAnsi="宋体" w:cs="宋体"/>
          <w:color w:val="000000"/>
          <w:szCs w:val="24"/>
        </w:rPr>
        <w:tab/>
        <w:t>C. 繁殖行为</w:t>
      </w:r>
      <w:r w:rsidRPr="00546149">
        <w:rPr>
          <w:rFonts w:ascii="宋体" w:eastAsia="宋体" w:hAnsi="宋体" w:cs="宋体"/>
          <w:color w:val="000000"/>
          <w:szCs w:val="24"/>
        </w:rPr>
        <w:tab/>
        <w:t>D. 防御行为</w:t>
      </w:r>
    </w:p>
    <w:p w14:paraId="62B0496B"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lastRenderedPageBreak/>
        <w:t xml:space="preserve">15. </w:t>
      </w:r>
      <w:r w:rsidRPr="00546149">
        <w:rPr>
          <w:rFonts w:ascii="宋体" w:eastAsia="宋体" w:hAnsi="宋体" w:cs="宋体"/>
          <w:color w:val="000000"/>
          <w:szCs w:val="24"/>
        </w:rPr>
        <w:t>滨海县濒临黄海，水陆滩涂面积</w:t>
      </w:r>
      <w:r w:rsidRPr="00546149">
        <w:rPr>
          <w:rFonts w:ascii="Times New Roman" w:eastAsia="Times New Roman" w:hAnsi="Times New Roman" w:cs="Times New Roman"/>
          <w:color w:val="000000"/>
          <w:szCs w:val="24"/>
        </w:rPr>
        <w:t>1880</w:t>
      </w:r>
      <w:r w:rsidRPr="00546149">
        <w:rPr>
          <w:rFonts w:ascii="宋体" w:eastAsia="宋体" w:hAnsi="宋体" w:cs="宋体"/>
          <w:color w:val="000000"/>
          <w:szCs w:val="24"/>
        </w:rPr>
        <w:t>平方公里，可以看成是一个生态系统。这一生态系统的成分是</w:t>
      </w:r>
    </w:p>
    <w:p w14:paraId="1FFD861D"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所有生命物质</w:t>
      </w:r>
      <w:r w:rsidRPr="00546149">
        <w:rPr>
          <w:rFonts w:ascii="宋体" w:eastAsia="宋体" w:hAnsi="宋体" w:cs="宋体"/>
          <w:color w:val="000000"/>
          <w:szCs w:val="24"/>
        </w:rPr>
        <w:tab/>
        <w:t>B. 包括生产者、消费者和分解者</w:t>
      </w:r>
    </w:p>
    <w:p w14:paraId="5C0ED655"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w:t>
      </w:r>
      <w:r w:rsidRPr="00546149">
        <w:rPr>
          <w:rFonts w:ascii="宋体" w:eastAsia="宋体" w:hAnsi="宋体" w:cs="宋体"/>
          <w:noProof/>
          <w:color w:val="000000"/>
          <w:position w:val="-22"/>
          <w:szCs w:val="24"/>
        </w:rPr>
        <w:drawing>
          <wp:inline distT="0" distB="0" distL="0" distR="0" wp14:anchorId="4CF2F4AE" wp14:editId="1FA19686">
            <wp:extent cx="31750" cy="8890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sidRPr="00546149">
        <w:rPr>
          <w:rFonts w:ascii="宋体" w:eastAsia="宋体" w:hAnsi="宋体" w:cs="宋体"/>
          <w:color w:val="000000"/>
          <w:szCs w:val="24"/>
        </w:rPr>
        <w:t xml:space="preserve"> 包括动物、植物和细菌</w:t>
      </w:r>
      <w:r w:rsidRPr="00546149">
        <w:rPr>
          <w:rFonts w:ascii="宋体" w:eastAsia="宋体" w:hAnsi="宋体" w:cs="宋体"/>
          <w:color w:val="000000"/>
          <w:szCs w:val="24"/>
        </w:rPr>
        <w:tab/>
        <w:t>D. 包括生物成分和非生物成分</w:t>
      </w:r>
    </w:p>
    <w:p w14:paraId="404165E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16. </w:t>
      </w:r>
      <w:r w:rsidRPr="00546149">
        <w:rPr>
          <w:rFonts w:ascii="宋体" w:eastAsia="宋体" w:hAnsi="宋体" w:cs="宋体"/>
          <w:color w:val="000000"/>
          <w:szCs w:val="24"/>
        </w:rPr>
        <w:t>下列诗句描写了多种自然景观，从描述的情景来看生态系统自我调节能力最弱的是</w:t>
      </w:r>
    </w:p>
    <w:p w14:paraId="27EE2AE7"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苔痕上阶绿，草色入帘青</w:t>
      </w:r>
      <w:r w:rsidRPr="00546149">
        <w:rPr>
          <w:rFonts w:ascii="宋体" w:eastAsia="宋体" w:hAnsi="宋体" w:cs="宋体"/>
          <w:color w:val="000000"/>
          <w:szCs w:val="24"/>
        </w:rPr>
        <w:tab/>
        <w:t>B. 两个黄鹂鸣翠柳，一行白鹭上青天</w:t>
      </w:r>
    </w:p>
    <w:p w14:paraId="76F0A24D"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 大漠孤烟直，长河落日圆</w:t>
      </w:r>
      <w:r w:rsidRPr="00546149">
        <w:rPr>
          <w:rFonts w:ascii="宋体" w:eastAsia="宋体" w:hAnsi="宋体" w:cs="宋体"/>
          <w:color w:val="000000"/>
          <w:szCs w:val="24"/>
        </w:rPr>
        <w:tab/>
        <w:t>D. 穿花峡蝶深深见，点水蜻蜓款款飞</w:t>
      </w:r>
    </w:p>
    <w:p w14:paraId="088F61A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17. </w:t>
      </w:r>
      <w:r w:rsidRPr="00546149">
        <w:rPr>
          <w:rFonts w:ascii="宋体" w:eastAsia="宋体" w:hAnsi="宋体" w:cs="宋体"/>
          <w:color w:val="000000"/>
          <w:szCs w:val="24"/>
        </w:rPr>
        <w:t>用物质循环的观点看，人体内碳元素的最终来源是</w:t>
      </w:r>
    </w:p>
    <w:p w14:paraId="7FA1287D"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食物所含有机物中的碳</w:t>
      </w:r>
      <w:r w:rsidRPr="00546149">
        <w:rPr>
          <w:rFonts w:ascii="宋体" w:eastAsia="宋体" w:hAnsi="宋体" w:cs="宋体"/>
          <w:color w:val="000000"/>
          <w:szCs w:val="24"/>
        </w:rPr>
        <w:tab/>
        <w:t>B. 非生物界中的碳酸盐</w:t>
      </w:r>
    </w:p>
    <w:p w14:paraId="649B3CCB"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 大气中的二氧化碳</w:t>
      </w:r>
      <w:r w:rsidRPr="00546149">
        <w:rPr>
          <w:rFonts w:ascii="宋体" w:eastAsia="宋体" w:hAnsi="宋体" w:cs="宋体"/>
          <w:color w:val="000000"/>
          <w:szCs w:val="24"/>
        </w:rPr>
        <w:tab/>
        <w:t>D. 生态系统中生产者</w:t>
      </w:r>
    </w:p>
    <w:p w14:paraId="32781B7A"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18. </w:t>
      </w:r>
      <w:r w:rsidRPr="00546149">
        <w:rPr>
          <w:rFonts w:ascii="宋体" w:eastAsia="宋体" w:hAnsi="宋体" w:cs="宋体"/>
          <w:color w:val="000000"/>
          <w:szCs w:val="24"/>
        </w:rPr>
        <w:t>下图是鸟卵结构示意图。下列有关其结构和功能的叙述中，错误的是</w:t>
      </w:r>
    </w:p>
    <w:p w14:paraId="44C2E81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noProof/>
          <w:color w:val="000000"/>
          <w:szCs w:val="24"/>
        </w:rPr>
        <w:drawing>
          <wp:inline distT="0" distB="0" distL="0" distR="0" wp14:anchorId="151847F5" wp14:editId="5F8D3B19">
            <wp:extent cx="2238375" cy="173355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5"/>
                    <a:stretch>
                      <a:fillRect/>
                    </a:stretch>
                  </pic:blipFill>
                  <pic:spPr>
                    <a:xfrm>
                      <a:off x="0" y="0"/>
                      <a:ext cx="2238375" cy="1733550"/>
                    </a:xfrm>
                    <a:prstGeom prst="rect">
                      <a:avLst/>
                    </a:prstGeom>
                  </pic:spPr>
                </pic:pic>
              </a:graphicData>
            </a:graphic>
          </wp:inline>
        </w:drawing>
      </w:r>
    </w:p>
    <w:p w14:paraId="044EB338"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⑥是气室，能为鸟卵</w:t>
      </w:r>
      <w:r w:rsidRPr="00546149">
        <w:rPr>
          <w:rFonts w:ascii="宋体" w:eastAsia="宋体" w:hAnsi="宋体" w:cs="宋体"/>
          <w:noProof/>
          <w:color w:val="000000"/>
          <w:szCs w:val="24"/>
        </w:rPr>
        <w:drawing>
          <wp:inline distT="0" distB="0" distL="0" distR="0" wp14:anchorId="482117A8" wp14:editId="38955F40">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546149">
        <w:rPr>
          <w:rFonts w:ascii="宋体" w:eastAsia="宋体" w:hAnsi="宋体" w:cs="宋体"/>
          <w:color w:val="000000"/>
          <w:szCs w:val="24"/>
        </w:rPr>
        <w:t>发育提供氧气</w:t>
      </w:r>
      <w:r w:rsidRPr="00546149">
        <w:rPr>
          <w:rFonts w:ascii="宋体" w:eastAsia="宋体" w:hAnsi="宋体" w:cs="宋体"/>
          <w:color w:val="000000"/>
          <w:szCs w:val="24"/>
        </w:rPr>
        <w:tab/>
        <w:t>B. ④的发育所需要的营养全部由⑤提供</w:t>
      </w:r>
    </w:p>
    <w:p w14:paraId="5A3E1E4B"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 图中的①和②对鸟卵起保护作用</w:t>
      </w:r>
      <w:r w:rsidRPr="00546149">
        <w:rPr>
          <w:rFonts w:ascii="宋体" w:eastAsia="宋体" w:hAnsi="宋体" w:cs="宋体"/>
          <w:color w:val="000000"/>
          <w:szCs w:val="24"/>
        </w:rPr>
        <w:tab/>
        <w:t>D. 受精后的鸟卵，产出后遇低温④就不能继续发育</w:t>
      </w:r>
    </w:p>
    <w:p w14:paraId="1C1D10D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19. </w:t>
      </w:r>
      <w:r w:rsidRPr="00546149">
        <w:rPr>
          <w:rFonts w:ascii="宋体" w:eastAsia="宋体" w:hAnsi="宋体" w:cs="宋体"/>
          <w:color w:val="000000"/>
          <w:szCs w:val="24"/>
        </w:rPr>
        <w:t>下列有关动物生殖、发育的叙述中，错误的是</w:t>
      </w:r>
    </w:p>
    <w:p w14:paraId="221CE486"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青蛙、蛇的生殖和发育都离不开水</w:t>
      </w:r>
      <w:r w:rsidRPr="00546149">
        <w:rPr>
          <w:rFonts w:ascii="宋体" w:eastAsia="宋体" w:hAnsi="宋体" w:cs="宋体"/>
          <w:color w:val="000000"/>
          <w:szCs w:val="24"/>
        </w:rPr>
        <w:tab/>
        <w:t>B. 苍蝇的发育过程属于完全变态发育</w:t>
      </w:r>
    </w:p>
    <w:p w14:paraId="4977B448"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 蝗虫的发育包括受精卵、幼虫和成虫三个阶段</w:t>
      </w:r>
      <w:r w:rsidRPr="00546149">
        <w:rPr>
          <w:rFonts w:ascii="宋体" w:eastAsia="宋体" w:hAnsi="宋体" w:cs="宋体"/>
          <w:color w:val="000000"/>
          <w:szCs w:val="24"/>
        </w:rPr>
        <w:tab/>
        <w:t>D. 哺乳动物生殖发育的最主要特点是胎生、哺乳</w:t>
      </w:r>
    </w:p>
    <w:p w14:paraId="104C129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20. </w:t>
      </w:r>
      <w:r w:rsidRPr="00546149">
        <w:rPr>
          <w:rFonts w:ascii="宋体" w:eastAsia="宋体" w:hAnsi="宋体" w:cs="宋体"/>
          <w:color w:val="000000"/>
          <w:szCs w:val="24"/>
        </w:rPr>
        <w:t>茉莉是一种常见的花卉植物。下图是茉莉的一种繁殖方法，下列相关描述正确的是</w:t>
      </w:r>
    </w:p>
    <w:p w14:paraId="5170E11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noProof/>
          <w:color w:val="000000"/>
          <w:szCs w:val="24"/>
        </w:rPr>
        <w:drawing>
          <wp:inline distT="0" distB="0" distL="0" distR="0" wp14:anchorId="5573DE35" wp14:editId="59208DCA">
            <wp:extent cx="4000500" cy="1971675"/>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6"/>
                    <a:stretch>
                      <a:fillRect/>
                    </a:stretch>
                  </pic:blipFill>
                  <pic:spPr>
                    <a:xfrm>
                      <a:off x="0" y="0"/>
                      <a:ext cx="4000500" cy="1971675"/>
                    </a:xfrm>
                    <a:prstGeom prst="rect">
                      <a:avLst/>
                    </a:prstGeom>
                  </pic:spPr>
                </pic:pic>
              </a:graphicData>
            </a:graphic>
          </wp:inline>
        </w:drawing>
      </w:r>
    </w:p>
    <w:p w14:paraId="727769AB"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A. 一株果树结出两种苹果也是用这种方法</w:t>
      </w:r>
      <w:r w:rsidRPr="00546149">
        <w:rPr>
          <w:rFonts w:ascii="宋体" w:eastAsia="宋体" w:hAnsi="宋体" w:cs="宋体"/>
          <w:color w:val="000000"/>
          <w:szCs w:val="24"/>
        </w:rPr>
        <w:tab/>
        <w:t>B. 这种繁殖方式属于无性生殖</w:t>
      </w:r>
    </w:p>
    <w:p w14:paraId="6A1DC82B"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C. 这种繁殖方法必须在无菌条件下进行</w:t>
      </w:r>
      <w:r w:rsidRPr="00546149">
        <w:rPr>
          <w:rFonts w:ascii="宋体" w:eastAsia="宋体" w:hAnsi="宋体" w:cs="宋体"/>
          <w:color w:val="000000"/>
          <w:szCs w:val="24"/>
        </w:rPr>
        <w:tab/>
        <w:t>D. 这种繁殖方法属于有性生殖</w:t>
      </w:r>
    </w:p>
    <w:p w14:paraId="13950DFD" w14:textId="77777777" w:rsidR="00546149" w:rsidRPr="00546149" w:rsidRDefault="00546149" w:rsidP="00546149">
      <w:pPr>
        <w:spacing w:line="360" w:lineRule="auto"/>
        <w:jc w:val="left"/>
        <w:textAlignment w:val="center"/>
        <w:rPr>
          <w:rFonts w:ascii="宋体" w:eastAsia="宋体" w:hAnsi="宋体" w:cs="宋体"/>
          <w:b/>
          <w:color w:val="000000"/>
          <w:sz w:val="24"/>
          <w:szCs w:val="24"/>
        </w:rPr>
      </w:pPr>
      <w:r w:rsidRPr="00546149">
        <w:rPr>
          <w:rFonts w:ascii="宋体" w:eastAsia="宋体" w:hAnsi="宋体" w:cs="宋体"/>
          <w:b/>
          <w:color w:val="000000"/>
          <w:sz w:val="24"/>
          <w:szCs w:val="24"/>
        </w:rPr>
        <w:lastRenderedPageBreak/>
        <w:t>二、综合题（每空</w:t>
      </w:r>
      <w:r w:rsidRPr="00546149">
        <w:rPr>
          <w:rFonts w:ascii="Times New Roman" w:eastAsia="Times New Roman" w:hAnsi="Times New Roman" w:cs="Times New Roman"/>
          <w:b/>
          <w:color w:val="000000"/>
          <w:sz w:val="24"/>
          <w:szCs w:val="24"/>
        </w:rPr>
        <w:t>1</w:t>
      </w:r>
      <w:r w:rsidRPr="00546149">
        <w:rPr>
          <w:rFonts w:ascii="宋体" w:eastAsia="宋体" w:hAnsi="宋体" w:cs="宋体"/>
          <w:b/>
          <w:color w:val="000000"/>
          <w:sz w:val="24"/>
          <w:szCs w:val="24"/>
        </w:rPr>
        <w:t>分，共</w:t>
      </w:r>
      <w:r w:rsidRPr="00546149">
        <w:rPr>
          <w:rFonts w:ascii="Times New Roman" w:eastAsia="Times New Roman" w:hAnsi="Times New Roman" w:cs="Times New Roman"/>
          <w:b/>
          <w:color w:val="000000"/>
          <w:sz w:val="24"/>
          <w:szCs w:val="24"/>
        </w:rPr>
        <w:t>10</w:t>
      </w:r>
      <w:r w:rsidRPr="00546149">
        <w:rPr>
          <w:rFonts w:ascii="宋体" w:eastAsia="宋体" w:hAnsi="宋体" w:cs="宋体"/>
          <w:b/>
          <w:color w:val="000000"/>
          <w:sz w:val="24"/>
          <w:szCs w:val="24"/>
        </w:rPr>
        <w:t>分）</w:t>
      </w:r>
    </w:p>
    <w:p w14:paraId="584659C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21. </w:t>
      </w:r>
      <w:r w:rsidRPr="00546149">
        <w:rPr>
          <w:rFonts w:ascii="宋体" w:eastAsia="宋体" w:hAnsi="宋体" w:cs="宋体"/>
          <w:color w:val="000000"/>
          <w:szCs w:val="24"/>
        </w:rPr>
        <w:t>如图是被子植物水蜜桃花的部分结构示意图，请据图回答问题：</w:t>
      </w:r>
    </w:p>
    <w:p w14:paraId="1DEE3FD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noProof/>
          <w:color w:val="000000"/>
          <w:szCs w:val="24"/>
        </w:rPr>
        <w:drawing>
          <wp:inline distT="0" distB="0" distL="0" distR="0" wp14:anchorId="50EC65DC" wp14:editId="180C7CD8">
            <wp:extent cx="2171700" cy="190500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7"/>
                    <a:stretch>
                      <a:fillRect/>
                    </a:stretch>
                  </pic:blipFill>
                  <pic:spPr>
                    <a:xfrm>
                      <a:off x="0" y="0"/>
                      <a:ext cx="2171700" cy="1905000"/>
                    </a:xfrm>
                    <a:prstGeom prst="rect">
                      <a:avLst/>
                    </a:prstGeom>
                  </pic:spPr>
                </pic:pic>
              </a:graphicData>
            </a:graphic>
          </wp:inline>
        </w:drawing>
      </w:r>
      <w:r w:rsidRPr="00546149">
        <w:rPr>
          <w:rFonts w:ascii="宋体" w:eastAsia="宋体" w:hAnsi="宋体" w:cs="宋体"/>
          <w:noProof/>
          <w:color w:val="000000"/>
          <w:szCs w:val="24"/>
        </w:rPr>
        <w:drawing>
          <wp:inline distT="0" distB="0" distL="0" distR="0" wp14:anchorId="321E2EBB" wp14:editId="4AF3819E">
            <wp:extent cx="1543050" cy="139065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8"/>
                    <a:stretch>
                      <a:fillRect/>
                    </a:stretch>
                  </pic:blipFill>
                  <pic:spPr>
                    <a:xfrm>
                      <a:off x="0" y="0"/>
                      <a:ext cx="1543050" cy="1390650"/>
                    </a:xfrm>
                    <a:prstGeom prst="rect">
                      <a:avLst/>
                    </a:prstGeom>
                  </pic:spPr>
                </pic:pic>
              </a:graphicData>
            </a:graphic>
          </wp:inline>
        </w:drawing>
      </w:r>
    </w:p>
    <w:p w14:paraId="581314AF"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（1）桃花中最重要的结构是雄蕊和___________，因为它们与果实和种子的形成有关。</w:t>
      </w:r>
    </w:p>
    <w:p w14:paraId="6F0D5CA8"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（2）图中②落到①上的过程叫___________，受精作用完成后，花中结构___________（填序号）继续发育成水蜜桃中的结构⑧。</w:t>
      </w:r>
    </w:p>
    <w:p w14:paraId="6EA8862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（3）如果有耐贮存且果大，营养高的优良水蜜桃品种，可采用___________的无性生殖方式来繁殖，这样的好处是繁殖速度快，且可以保持亲本的优良性状，但成功的关键在于使接穗与砧木的___________紧密结合。</w:t>
      </w:r>
    </w:p>
    <w:p w14:paraId="522E657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22. </w:t>
      </w:r>
      <w:r w:rsidRPr="00546149">
        <w:rPr>
          <w:rFonts w:ascii="Times New Roman" w:eastAsia="Times New Roman" w:hAnsi="Times New Roman" w:cs="Times New Roman"/>
          <w:color w:val="000000"/>
          <w:szCs w:val="24"/>
        </w:rPr>
        <w:t>2021</w:t>
      </w:r>
      <w:r w:rsidRPr="00546149">
        <w:rPr>
          <w:rFonts w:ascii="宋体" w:eastAsia="宋体" w:hAnsi="宋体" w:cs="宋体"/>
          <w:color w:val="000000"/>
          <w:szCs w:val="24"/>
        </w:rPr>
        <w:t>年</w:t>
      </w:r>
      <w:r w:rsidRPr="00546149">
        <w:rPr>
          <w:rFonts w:ascii="Times New Roman" w:eastAsia="Times New Roman" w:hAnsi="Times New Roman" w:cs="Times New Roman"/>
          <w:color w:val="000000"/>
          <w:szCs w:val="24"/>
        </w:rPr>
        <w:t>12</w:t>
      </w:r>
      <w:r w:rsidRPr="00546149">
        <w:rPr>
          <w:rFonts w:ascii="宋体" w:eastAsia="宋体" w:hAnsi="宋体" w:cs="宋体"/>
          <w:color w:val="000000"/>
          <w:szCs w:val="24"/>
        </w:rPr>
        <w:t>月</w:t>
      </w:r>
      <w:r w:rsidRPr="00546149">
        <w:rPr>
          <w:rFonts w:ascii="Times New Roman" w:eastAsia="Times New Roman" w:hAnsi="Times New Roman" w:cs="Times New Roman"/>
          <w:color w:val="000000"/>
          <w:szCs w:val="24"/>
        </w:rPr>
        <w:t>21</w:t>
      </w:r>
      <w:r w:rsidRPr="00546149">
        <w:rPr>
          <w:rFonts w:ascii="宋体" w:eastAsia="宋体" w:hAnsi="宋体" w:cs="宋体"/>
          <w:color w:val="000000"/>
          <w:szCs w:val="24"/>
        </w:rPr>
        <w:t>日，日本东京电力公司近日向日本原子能规制委员会提交了“福岛核污染水排海计划”。据该计划，福岛核电站的核污染水将</w:t>
      </w:r>
      <w:r w:rsidRPr="00546149">
        <w:rPr>
          <w:rFonts w:ascii="Times New Roman" w:eastAsia="Times New Roman" w:hAnsi="Times New Roman" w:cs="Times New Roman"/>
          <w:color w:val="000000"/>
          <w:szCs w:val="24"/>
        </w:rPr>
        <w:t>2023</w:t>
      </w:r>
      <w:r w:rsidRPr="00546149">
        <w:rPr>
          <w:rFonts w:ascii="宋体" w:eastAsia="宋体" w:hAnsi="宋体" w:cs="宋体"/>
          <w:color w:val="000000"/>
          <w:szCs w:val="24"/>
        </w:rPr>
        <w:t>年春天起排入福岛核电站</w:t>
      </w:r>
      <w:r w:rsidRPr="00546149">
        <w:rPr>
          <w:rFonts w:ascii="Times New Roman" w:eastAsia="Times New Roman" w:hAnsi="Times New Roman" w:cs="Times New Roman"/>
          <w:color w:val="000000"/>
          <w:szCs w:val="24"/>
        </w:rPr>
        <w:t>1</w:t>
      </w:r>
      <w:r w:rsidRPr="00546149">
        <w:rPr>
          <w:rFonts w:ascii="宋体" w:eastAsia="宋体" w:hAnsi="宋体" w:cs="宋体"/>
          <w:color w:val="000000"/>
          <w:szCs w:val="24"/>
        </w:rPr>
        <w:t>公里处的近海。日本福岛核污染水处置关乎全球海洋生态环境和公众健康，绝不是日方一家的私事。若福岛海域附近的生态系统存在以下食物关系，请根据材料回答问题：</w:t>
      </w:r>
    </w:p>
    <w:p w14:paraId="58F6AEF0"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宋体" w:eastAsia="宋体" w:hAnsi="宋体" w:cs="宋体"/>
          <w:noProof/>
          <w:color w:val="000000"/>
          <w:szCs w:val="24"/>
        </w:rPr>
        <w:drawing>
          <wp:inline distT="0" distB="0" distL="0" distR="0" wp14:anchorId="7AC06163" wp14:editId="41650EBF">
            <wp:extent cx="3324225" cy="248602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9"/>
                    <a:stretch>
                      <a:fillRect/>
                    </a:stretch>
                  </pic:blipFill>
                  <pic:spPr>
                    <a:xfrm>
                      <a:off x="0" y="0"/>
                      <a:ext cx="3324225" cy="2486025"/>
                    </a:xfrm>
                    <a:prstGeom prst="rect">
                      <a:avLst/>
                    </a:prstGeom>
                  </pic:spPr>
                </pic:pic>
              </a:graphicData>
            </a:graphic>
          </wp:inline>
        </w:drawing>
      </w:r>
    </w:p>
    <w:p w14:paraId="0AA215F1"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（1）食物网是由多条食物链被此交错连接形成的，图中共有___________条食物链，请写出其中最短的一条食物链：___________。</w:t>
      </w:r>
    </w:p>
    <w:p w14:paraId="07306F7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（2）若核污染水真的排入福岛海域，那么核物质就会进入该生态系统，会通过食物链不断积累。在</w:t>
      </w:r>
      <w:r w:rsidRPr="00546149">
        <w:rPr>
          <w:rFonts w:ascii="宋体" w:eastAsia="宋体" w:hAnsi="宋体" w:cs="宋体"/>
          <w:color w:val="000000"/>
          <w:szCs w:val="24"/>
        </w:rPr>
        <w:lastRenderedPageBreak/>
        <w:t>___________的体内富集得最多，最后将危害人类的健康。</w:t>
      </w:r>
    </w:p>
    <w:p w14:paraId="68318C9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（3）该生态系统的能量最终来源于___________能，这些能量由水生植物固定，并随着食物链逐级___________。</w:t>
      </w:r>
    </w:p>
    <w:p w14:paraId="4FEC2F16" w14:textId="224B18A0" w:rsidR="00546149" w:rsidRDefault="00546149">
      <w:pPr>
        <w:widowControl/>
        <w:jc w:val="left"/>
      </w:pPr>
      <w:r>
        <w:br w:type="page"/>
      </w:r>
    </w:p>
    <w:p w14:paraId="5CCFC291" w14:textId="77777777" w:rsidR="00546149" w:rsidRPr="00546149" w:rsidRDefault="00546149" w:rsidP="00546149">
      <w:pPr>
        <w:spacing w:line="360" w:lineRule="auto"/>
        <w:jc w:val="center"/>
        <w:textAlignment w:val="center"/>
        <w:rPr>
          <w:rFonts w:ascii="宋体" w:eastAsia="宋体" w:hAnsi="宋体" w:cs="宋体"/>
          <w:b/>
          <w:sz w:val="32"/>
          <w:szCs w:val="24"/>
        </w:rPr>
      </w:pPr>
      <w:r w:rsidRPr="00546149">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6C2C50DB" wp14:editId="7B26D312">
            <wp:simplePos x="0" y="0"/>
            <wp:positionH relativeFrom="page">
              <wp:posOffset>12484100</wp:posOffset>
            </wp:positionH>
            <wp:positionV relativeFrom="topMargin">
              <wp:posOffset>11264900</wp:posOffset>
            </wp:positionV>
            <wp:extent cx="254000" cy="254000"/>
            <wp:effectExtent l="0" t="0" r="0" b="0"/>
            <wp:wrapNone/>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20"/>
                    <a:stretch>
                      <a:fillRect/>
                    </a:stretch>
                  </pic:blipFill>
                  <pic:spPr>
                    <a:xfrm>
                      <a:off x="0" y="0"/>
                      <a:ext cx="254000" cy="254000"/>
                    </a:xfrm>
                    <a:prstGeom prst="rect">
                      <a:avLst/>
                    </a:prstGeom>
                  </pic:spPr>
                </pic:pic>
              </a:graphicData>
            </a:graphic>
          </wp:anchor>
        </w:drawing>
      </w:r>
      <w:r w:rsidRPr="00546149">
        <w:rPr>
          <w:rFonts w:ascii="宋体" w:eastAsia="宋体" w:hAnsi="宋体" w:cs="宋体"/>
          <w:b/>
          <w:sz w:val="32"/>
          <w:szCs w:val="24"/>
        </w:rPr>
        <w:t>答案与解析</w:t>
      </w:r>
    </w:p>
    <w:p w14:paraId="29682DE9" w14:textId="77777777" w:rsidR="00546149" w:rsidRPr="00546149" w:rsidRDefault="00546149" w:rsidP="00546149">
      <w:pPr>
        <w:spacing w:line="360" w:lineRule="auto"/>
        <w:jc w:val="left"/>
        <w:textAlignment w:val="center"/>
        <w:rPr>
          <w:rFonts w:ascii="宋体" w:eastAsia="宋体" w:hAnsi="宋体" w:cs="宋体"/>
          <w:b/>
          <w:sz w:val="24"/>
          <w:szCs w:val="24"/>
        </w:rPr>
      </w:pPr>
      <w:r w:rsidRPr="00546149">
        <w:rPr>
          <w:rFonts w:ascii="宋体" w:eastAsia="宋体" w:hAnsi="宋体" w:cs="宋体"/>
          <w:b/>
          <w:sz w:val="24"/>
          <w:szCs w:val="24"/>
        </w:rPr>
        <w:t>一、单项选择题（本题共</w:t>
      </w:r>
      <w:r w:rsidRPr="00546149">
        <w:rPr>
          <w:rFonts w:ascii="Times New Roman" w:eastAsia="Times New Roman" w:hAnsi="Times New Roman" w:cs="Times New Roman"/>
          <w:b/>
          <w:sz w:val="24"/>
          <w:szCs w:val="24"/>
        </w:rPr>
        <w:t>20</w:t>
      </w:r>
      <w:r w:rsidRPr="00546149">
        <w:rPr>
          <w:rFonts w:ascii="宋体" w:eastAsia="宋体" w:hAnsi="宋体" w:cs="宋体"/>
          <w:b/>
          <w:sz w:val="24"/>
          <w:szCs w:val="24"/>
        </w:rPr>
        <w:t>小题，每小题</w:t>
      </w:r>
      <w:r w:rsidRPr="00546149">
        <w:rPr>
          <w:rFonts w:ascii="Times New Roman" w:eastAsia="Times New Roman" w:hAnsi="Times New Roman" w:cs="Times New Roman"/>
          <w:b/>
          <w:sz w:val="24"/>
          <w:szCs w:val="24"/>
        </w:rPr>
        <w:t>0.5</w:t>
      </w:r>
      <w:r w:rsidRPr="00546149">
        <w:rPr>
          <w:rFonts w:ascii="宋体" w:eastAsia="宋体" w:hAnsi="宋体" w:cs="宋体"/>
          <w:b/>
          <w:sz w:val="24"/>
          <w:szCs w:val="24"/>
        </w:rPr>
        <w:t>分，共</w:t>
      </w:r>
      <w:r w:rsidRPr="00546149">
        <w:rPr>
          <w:rFonts w:ascii="Times New Roman" w:eastAsia="Times New Roman" w:hAnsi="Times New Roman" w:cs="Times New Roman"/>
          <w:b/>
          <w:sz w:val="24"/>
          <w:szCs w:val="24"/>
        </w:rPr>
        <w:t>10</w:t>
      </w:r>
      <w:r w:rsidRPr="00546149">
        <w:rPr>
          <w:rFonts w:ascii="宋体" w:eastAsia="宋体" w:hAnsi="宋体" w:cs="宋体"/>
          <w:b/>
          <w:sz w:val="24"/>
          <w:szCs w:val="24"/>
        </w:rPr>
        <w:t>分。每题选项中只有一个正确答案，请将正确答案的字母代号涂在答题卡上。）</w:t>
      </w:r>
    </w:p>
    <w:p w14:paraId="1CB61971" w14:textId="77777777" w:rsidR="00546149" w:rsidRPr="00546149" w:rsidRDefault="00546149" w:rsidP="00546149">
      <w:pPr>
        <w:spacing w:line="360" w:lineRule="auto"/>
        <w:jc w:val="left"/>
        <w:textAlignment w:val="center"/>
        <w:rPr>
          <w:rFonts w:ascii="宋体" w:eastAsia="宋体" w:hAnsi="宋体" w:cs="宋体"/>
          <w:szCs w:val="24"/>
        </w:rPr>
      </w:pPr>
      <w:r w:rsidRPr="00546149">
        <w:rPr>
          <w:rFonts w:ascii="Times New Roman" w:eastAsia="宋体" w:hAnsi="Times New Roman" w:cs="宋体"/>
          <w:szCs w:val="24"/>
        </w:rPr>
        <w:t xml:space="preserve">1. </w:t>
      </w:r>
      <w:r w:rsidRPr="00546149">
        <w:rPr>
          <w:rFonts w:ascii="宋体" w:eastAsia="宋体" w:hAnsi="宋体" w:cs="宋体"/>
          <w:szCs w:val="24"/>
        </w:rPr>
        <w:t>下列四种微生物中，在细胞内部结构上与其他几种存在明显差别的是</w:t>
      </w:r>
    </w:p>
    <w:p w14:paraId="10FAB6B5" w14:textId="77777777" w:rsidR="00546149" w:rsidRPr="00546149" w:rsidRDefault="00546149" w:rsidP="00546149">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hint="eastAsia"/>
          <w:szCs w:val="24"/>
        </w:rPr>
        <w:t xml:space="preserve">A. </w:t>
      </w:r>
      <w:r w:rsidRPr="00546149">
        <w:rPr>
          <w:rFonts w:ascii="Times New Roman" w:eastAsia="宋体" w:hAnsi="Times New Roman" w:cs="宋体" w:hint="eastAsia"/>
          <w:noProof/>
          <w:szCs w:val="24"/>
        </w:rPr>
        <w:drawing>
          <wp:inline distT="0" distB="0" distL="0" distR="0" wp14:anchorId="1B7C60F0" wp14:editId="0D9F935C">
            <wp:extent cx="1362075" cy="1438275"/>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5"/>
                    <a:stretch>
                      <a:fillRect/>
                    </a:stretch>
                  </pic:blipFill>
                  <pic:spPr>
                    <a:xfrm>
                      <a:off x="0" y="0"/>
                      <a:ext cx="1362075" cy="1438275"/>
                    </a:xfrm>
                    <a:prstGeom prst="rect">
                      <a:avLst/>
                    </a:prstGeom>
                  </pic:spPr>
                </pic:pic>
              </a:graphicData>
            </a:graphic>
          </wp:inline>
        </w:drawing>
      </w:r>
      <w:r w:rsidRPr="00546149">
        <w:rPr>
          <w:rFonts w:ascii="Times New Roman" w:eastAsia="宋体" w:hAnsi="Times New Roman" w:cs="宋体" w:hint="eastAsia"/>
          <w:szCs w:val="24"/>
        </w:rPr>
        <w:tab/>
        <w:t xml:space="preserve">B. </w:t>
      </w:r>
      <w:r w:rsidRPr="00546149">
        <w:rPr>
          <w:rFonts w:ascii="Times New Roman" w:eastAsia="宋体" w:hAnsi="Times New Roman" w:cs="宋体" w:hint="eastAsia"/>
          <w:noProof/>
          <w:szCs w:val="24"/>
        </w:rPr>
        <w:drawing>
          <wp:inline distT="0" distB="0" distL="0" distR="0" wp14:anchorId="3DE4DE6E" wp14:editId="1035E9AC">
            <wp:extent cx="1057275" cy="109537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6"/>
                    <a:stretch>
                      <a:fillRect/>
                    </a:stretch>
                  </pic:blipFill>
                  <pic:spPr>
                    <a:xfrm>
                      <a:off x="0" y="0"/>
                      <a:ext cx="1057275" cy="1095375"/>
                    </a:xfrm>
                    <a:prstGeom prst="rect">
                      <a:avLst/>
                    </a:prstGeom>
                  </pic:spPr>
                </pic:pic>
              </a:graphicData>
            </a:graphic>
          </wp:inline>
        </w:drawing>
      </w:r>
      <w:r w:rsidRPr="00546149">
        <w:rPr>
          <w:rFonts w:ascii="Times New Roman" w:eastAsia="宋体" w:hAnsi="Times New Roman" w:cs="宋体" w:hint="eastAsia"/>
          <w:szCs w:val="24"/>
        </w:rPr>
        <w:br/>
      </w:r>
      <w:r w:rsidRPr="00546149">
        <w:rPr>
          <w:rFonts w:ascii="Times New Roman" w:eastAsia="宋体" w:hAnsi="Times New Roman" w:cs="宋体" w:hint="eastAsia"/>
          <w:szCs w:val="24"/>
        </w:rPr>
        <w:br/>
      </w:r>
      <w:r w:rsidRPr="00546149">
        <w:rPr>
          <w:rFonts w:ascii="Times New Roman" w:eastAsia="宋体" w:hAnsi="Times New Roman" w:cs="宋体" w:hint="eastAsia"/>
          <w:szCs w:val="24"/>
        </w:rPr>
        <w:tab/>
        <w:t xml:space="preserve">C. </w:t>
      </w:r>
      <w:r w:rsidRPr="00546149">
        <w:rPr>
          <w:rFonts w:ascii="Times New Roman" w:eastAsia="宋体" w:hAnsi="Times New Roman" w:cs="宋体" w:hint="eastAsia"/>
          <w:noProof/>
          <w:szCs w:val="24"/>
        </w:rPr>
        <w:drawing>
          <wp:inline distT="0" distB="0" distL="0" distR="0" wp14:anchorId="7F521870" wp14:editId="0B80804B">
            <wp:extent cx="790575" cy="94297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7"/>
                    <a:stretch>
                      <a:fillRect/>
                    </a:stretch>
                  </pic:blipFill>
                  <pic:spPr>
                    <a:xfrm>
                      <a:off x="0" y="0"/>
                      <a:ext cx="790575" cy="942975"/>
                    </a:xfrm>
                    <a:prstGeom prst="rect">
                      <a:avLst/>
                    </a:prstGeom>
                  </pic:spPr>
                </pic:pic>
              </a:graphicData>
            </a:graphic>
          </wp:inline>
        </w:drawing>
      </w:r>
      <w:r w:rsidRPr="00546149">
        <w:rPr>
          <w:rFonts w:ascii="Times New Roman" w:eastAsia="宋体" w:hAnsi="Times New Roman" w:cs="宋体" w:hint="eastAsia"/>
          <w:szCs w:val="24"/>
        </w:rPr>
        <w:tab/>
        <w:t xml:space="preserve">D. </w:t>
      </w:r>
      <w:r w:rsidRPr="00546149">
        <w:rPr>
          <w:rFonts w:ascii="Times New Roman" w:eastAsia="宋体" w:hAnsi="Times New Roman" w:cs="宋体" w:hint="eastAsia"/>
          <w:noProof/>
          <w:szCs w:val="24"/>
        </w:rPr>
        <w:drawing>
          <wp:inline distT="0" distB="0" distL="0" distR="0" wp14:anchorId="5BC67D9C" wp14:editId="68CDA4A2">
            <wp:extent cx="800100" cy="107632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8"/>
                    <a:stretch>
                      <a:fillRect/>
                    </a:stretch>
                  </pic:blipFill>
                  <pic:spPr>
                    <a:xfrm>
                      <a:off x="0" y="0"/>
                      <a:ext cx="800100" cy="1076325"/>
                    </a:xfrm>
                    <a:prstGeom prst="rect">
                      <a:avLst/>
                    </a:prstGeom>
                  </pic:spPr>
                </pic:pic>
              </a:graphicData>
            </a:graphic>
          </wp:inline>
        </w:drawing>
      </w:r>
    </w:p>
    <w:p w14:paraId="7D3FE922"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B</w:t>
      </w:r>
    </w:p>
    <w:p w14:paraId="17DFC413"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7E71D727"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【分析】青霉是多细胞真菌，菌体是由许多细胞连接起来的菌丝构成的。每个细胞都有细胞壁、细胞膜、细胞质和细胞核。</w:t>
      </w:r>
    </w:p>
    <w:p w14:paraId="7057F39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细菌是具有细胞结构的单细胞生物，身体微小，必须借助显微镜才能观察到。</w:t>
      </w:r>
    </w:p>
    <w:p w14:paraId="7928F4F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蘑菇是多细胞真菌，整体包括：菌盖、菌褶、菌柄、菌丝等。</w:t>
      </w:r>
    </w:p>
    <w:p w14:paraId="3349C2F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酵母菌是单细胞真菌。</w:t>
      </w:r>
    </w:p>
    <w:p w14:paraId="2FC8D8C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【详解】青霉是多细胞真菌、蘑菇是多细胞真菌、酵母菌是单细胞真菌，三者都有细胞核是真核生物；细菌没有成形的细胞核，是原核生物。</w:t>
      </w:r>
    </w:p>
    <w:p w14:paraId="4731A88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p>
    <w:p w14:paraId="571B3981"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 </w:t>
      </w:r>
      <w:r w:rsidRPr="00546149">
        <w:rPr>
          <w:rFonts w:ascii="宋体" w:eastAsia="宋体" w:hAnsi="宋体" w:cs="宋体"/>
          <w:color w:val="000000"/>
          <w:szCs w:val="24"/>
        </w:rPr>
        <w:t>藻类植物、苔藓植物与蕨类植物都不能形成的器官是</w:t>
      </w:r>
    </w:p>
    <w:p w14:paraId="4A79EA5F"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根</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茎</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孢子</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种子</w:t>
      </w:r>
    </w:p>
    <w:p w14:paraId="4221168D"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D</w:t>
      </w:r>
    </w:p>
    <w:p w14:paraId="0A6B0979"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4757302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【分析】植物根据生殖细胞的不同可分为孢子植物和种子植物。孢子植物用孢子来繁殖后代，包括藻类植物、苔藓植物和蕨类植物。种子植物用种子来繁殖后代，种子植物包括裸子植物和被子植物。</w:t>
      </w:r>
    </w:p>
    <w:p w14:paraId="76DF807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lastRenderedPageBreak/>
        <w:t>【详解】藻类植物，结构简单，无根、茎、叶的分化。苔藓植物无真正的根，只有假根，有了茎、叶的分化，体内无输导组织，植株矮小。蕨类植物有了根、茎、叶的分化，体内有输导组织，一般长的比较高大。但是，藻类植物、苔藓植物与蕨类植物都不结种子，用孢子繁殖后代，属于孢子植物。</w:t>
      </w:r>
    </w:p>
    <w:p w14:paraId="7751355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w:t>
      </w:r>
    </w:p>
    <w:p w14:paraId="017752A6"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3. </w:t>
      </w:r>
      <w:r w:rsidRPr="00546149">
        <w:rPr>
          <w:rFonts w:ascii="宋体" w:eastAsia="宋体" w:hAnsi="宋体" w:cs="宋体"/>
          <w:color w:val="000000"/>
          <w:szCs w:val="24"/>
        </w:rPr>
        <w:t>“海中之花”——海葵属于腔肠动物，它排出食物残渣的方式是</w:t>
      </w:r>
    </w:p>
    <w:p w14:paraId="59AA6546"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由口排出</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由肛门排出</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由胞肛排出</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由细胞膜排出</w:t>
      </w:r>
    </w:p>
    <w:p w14:paraId="78FC0665"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A</w:t>
      </w:r>
    </w:p>
    <w:p w14:paraId="778E3F6F"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27247126"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【分析】本题考查有关腔肠动物的知识点内容，腔肠动物的主要特征是身体呈辐射对称；体表有刺细胞；有口无肛门；代表动物有水螅、水母、海葵，海蜇、珊瑚虫。</w:t>
      </w:r>
    </w:p>
    <w:p w14:paraId="3C1580F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【详解】腔肠动物的身体由内外两层细胞</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内胚层和外胚层构成，其中内胚层细胞所围成的空腔叫做消化腔，消化腔与口相通，吃进去的食物就在腔内被内胚层细胞消化，消化后食物残渣仍从口排出，</w:t>
      </w:r>
      <w:r w:rsidRPr="00546149">
        <w:rPr>
          <w:rFonts w:ascii="Times New Roman" w:eastAsia="宋体" w:hAnsi="Times New Roman" w:cs="宋体"/>
          <w:color w:val="000000"/>
          <w:szCs w:val="24"/>
        </w:rPr>
        <w:t>BCD</w:t>
      </w:r>
      <w:r w:rsidRPr="00546149">
        <w:rPr>
          <w:rFonts w:ascii="Times New Roman" w:eastAsia="宋体" w:hAnsi="Times New Roman" w:cs="宋体"/>
          <w:color w:val="000000"/>
          <w:szCs w:val="24"/>
        </w:rPr>
        <w:t>错误，</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正确。</w:t>
      </w:r>
    </w:p>
    <w:p w14:paraId="20016C7C"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w:t>
      </w:r>
    </w:p>
    <w:p w14:paraId="71AB81F9"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4. </w:t>
      </w:r>
      <w:r w:rsidRPr="00546149">
        <w:rPr>
          <w:rFonts w:ascii="宋体" w:eastAsia="宋体" w:hAnsi="宋体" w:cs="宋体"/>
          <w:color w:val="000000"/>
          <w:szCs w:val="24"/>
        </w:rPr>
        <w:t>抹香鲸生活在海洋中，形状像鱼，有鳍，体表光滑无毛，但它是哺乳动物，而不是鱼类的主要原因是</w:t>
      </w:r>
    </w:p>
    <w:p w14:paraId="5BA61EBF"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用肺呼吸</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胎生哺乳</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心脏四腔</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体温恒定</w:t>
      </w:r>
    </w:p>
    <w:p w14:paraId="0EF677CE"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B</w:t>
      </w:r>
    </w:p>
    <w:p w14:paraId="205EDB53"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7210CF8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【分析】</w:t>
      </w:r>
      <w:r w:rsidRPr="00546149">
        <w:rPr>
          <w:rFonts w:ascii="宋体" w:eastAsia="宋体" w:hAnsi="宋体" w:cs="宋体"/>
          <w:color w:val="000000"/>
          <w:szCs w:val="24"/>
        </w:rPr>
        <w:t>哺乳动物一般具有体表被毛；牙齿分化为门齿、犬齿和臼齿；心脏四腔；胎生哺乳；体内有膈。</w:t>
      </w:r>
    </w:p>
    <w:p w14:paraId="09F72A3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宋体" w:eastAsia="宋体" w:hAnsi="宋体" w:cs="宋体"/>
          <w:color w:val="000000"/>
          <w:szCs w:val="24"/>
        </w:rPr>
        <w:t>根据哺乳动物的特征可知：胎生、哺乳是哺乳动物特有的生殖发育特点。所以鲸是哺乳动物，而不是鱼类的主要原因是鲸具有胎生、哺乳的特征，因此属于哺乳动物，</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正确。</w:t>
      </w:r>
    </w:p>
    <w:p w14:paraId="6A1C541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p>
    <w:p w14:paraId="5BD26F03"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5. </w:t>
      </w:r>
      <w:r w:rsidRPr="00546149">
        <w:rPr>
          <w:rFonts w:ascii="宋体" w:eastAsia="宋体" w:hAnsi="宋体" w:cs="宋体"/>
          <w:color w:val="000000"/>
          <w:szCs w:val="24"/>
        </w:rPr>
        <w:t>水稻和小麦是我国主要粮食作物，大豆是重要油料作物，它们的分类关系如下表。以下相关分析正确的是</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89"/>
        <w:gridCol w:w="3384"/>
        <w:gridCol w:w="1963"/>
        <w:gridCol w:w="1489"/>
      </w:tblGrid>
      <w:tr w:rsidR="00546149" w:rsidRPr="00546149" w14:paraId="0F860598"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F9A793"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等级</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9E71F1"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水稻、小麦和大豆的分类关系</w:t>
            </w:r>
          </w:p>
        </w:tc>
      </w:tr>
      <w:tr w:rsidR="00546149" w:rsidRPr="00546149" w14:paraId="0E03A417"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913FEF"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4E71A5"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大豆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6A74C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小麦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0F963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水稻</w:t>
            </w:r>
          </w:p>
        </w:tc>
      </w:tr>
      <w:tr w:rsidR="00546149" w:rsidRPr="00546149" w14:paraId="7B5B9419"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BAB87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44346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大豆属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9A441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小麦属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32A11C"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稻属</w:t>
            </w:r>
          </w:p>
        </w:tc>
      </w:tr>
      <w:tr w:rsidR="00546149" w:rsidRPr="00546149" w14:paraId="4598CC8B"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4D76A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CC8F3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豆科</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9E5E6A"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禾本科</w:t>
            </w:r>
          </w:p>
        </w:tc>
      </w:tr>
      <w:tr w:rsidR="00546149" w:rsidRPr="00546149" w14:paraId="3C0217FB"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EBC7A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569B9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双子叶植物纲</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9B0456"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单子叶植物纲</w:t>
            </w:r>
          </w:p>
        </w:tc>
      </w:tr>
      <w:tr w:rsidR="00546149" w:rsidRPr="00546149" w14:paraId="5802A515"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5ECFA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lastRenderedPageBreak/>
              <w:t>门</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5005FD"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宋体" w:eastAsia="宋体" w:hAnsi="宋体" w:cs="宋体"/>
                <w:color w:val="000000"/>
                <w:szCs w:val="24"/>
              </w:rPr>
              <w:t>被子植物门</w:t>
            </w:r>
          </w:p>
        </w:tc>
      </w:tr>
    </w:tbl>
    <w:p w14:paraId="7883FF3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p>
    <w:p w14:paraId="7AE343C9"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表中所列的最小分类单位是门</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三种植物中水稻和小麦的共同特征较少</w:t>
      </w:r>
    </w:p>
    <w:p w14:paraId="7BAC6FA0"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亲缘关系较近的是小麦和大豆</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亲缘关系较近的是小麦和水稻</w:t>
      </w:r>
    </w:p>
    <w:p w14:paraId="214345D6"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D</w:t>
      </w:r>
    </w:p>
    <w:p w14:paraId="2CDAEE32"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65F0CAA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为了弄清生物之间的亲缘关系，生物学家根据生物之间的相似程度，把它们分成不同的等级，生物分类的等级从高到低依次是：界、门、纲、目、科、属、种。最大的等级是界，最小的等级是种。分类单位越大，所包含的生物共同特征越少，生物种类越多，亲缘关系越远；反之，分类单位越小，所包含的生物共同特征越多，生物种类越少，亲缘关系越近。</w:t>
      </w:r>
    </w:p>
    <w:p w14:paraId="619A73D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．表中所列的最大分类单位是门，</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错误。</w:t>
      </w:r>
    </w:p>
    <w:p w14:paraId="7D5B6B9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．三种植物中，水稻和小麦同处的分类单位最小，共同特征较多，亲缘关系较近，</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错误。</w:t>
      </w:r>
    </w:p>
    <w:p w14:paraId="373AF07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．水稻和小麦同科不同属，二者的共同特征较多，亲缘关系较近；小麦和大豆同门不同纲，二者的共同特征较少，亲缘关系较远，</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错误。</w:t>
      </w:r>
    </w:p>
    <w:p w14:paraId="6B2908F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．三种植物中，水稻和小麦同处的分类单位最小，共同特征较多，亲缘关系较近，</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正确。</w:t>
      </w:r>
    </w:p>
    <w:p w14:paraId="204A850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w:t>
      </w:r>
    </w:p>
    <w:p w14:paraId="65DD996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6. </w:t>
      </w:r>
      <w:r w:rsidRPr="00546149">
        <w:rPr>
          <w:rFonts w:ascii="Times New Roman" w:eastAsia="Times New Roman" w:hAnsi="Times New Roman" w:cs="Times New Roman"/>
          <w:color w:val="000000"/>
          <w:szCs w:val="24"/>
        </w:rPr>
        <w:t>2020</w:t>
      </w:r>
      <w:r w:rsidRPr="00546149">
        <w:rPr>
          <w:rFonts w:ascii="宋体" w:eastAsia="宋体" w:hAnsi="宋体" w:cs="宋体"/>
          <w:color w:val="000000"/>
          <w:szCs w:val="24"/>
        </w:rPr>
        <w:t>年爆发的新冠肺炎疫情，其病原体为新型冠状病毒，它与</w:t>
      </w:r>
      <w:r w:rsidRPr="00546149">
        <w:rPr>
          <w:rFonts w:ascii="Times New Roman" w:eastAsia="Times New Roman" w:hAnsi="Times New Roman" w:cs="Times New Roman"/>
          <w:color w:val="000000"/>
          <w:szCs w:val="24"/>
        </w:rPr>
        <w:t>SARS</w:t>
      </w:r>
      <w:r w:rsidRPr="00546149">
        <w:rPr>
          <w:rFonts w:ascii="宋体" w:eastAsia="宋体" w:hAnsi="宋体" w:cs="宋体"/>
          <w:color w:val="000000"/>
          <w:szCs w:val="24"/>
        </w:rPr>
        <w:t>病毒等同为冠状病毒大家族里的</w:t>
      </w:r>
      <w:r w:rsidRPr="00546149">
        <w:rPr>
          <w:rFonts w:ascii="Times New Roman" w:eastAsia="Times New Roman" w:hAnsi="Times New Roman" w:cs="Times New Roman"/>
          <w:color w:val="000000"/>
          <w:szCs w:val="24"/>
        </w:rPr>
        <w:t>“</w:t>
      </w:r>
      <w:r w:rsidRPr="00546149">
        <w:rPr>
          <w:rFonts w:ascii="宋体" w:eastAsia="宋体" w:hAnsi="宋体" w:cs="宋体"/>
          <w:color w:val="000000"/>
          <w:szCs w:val="24"/>
        </w:rPr>
        <w:t>兄弟姐妹</w:t>
      </w:r>
      <w:r w:rsidRPr="00546149">
        <w:rPr>
          <w:rFonts w:ascii="Times New Roman" w:eastAsia="Times New Roman" w:hAnsi="Times New Roman" w:cs="Times New Roman"/>
          <w:color w:val="000000"/>
          <w:szCs w:val="24"/>
        </w:rPr>
        <w:t>”</w:t>
      </w:r>
      <w:r w:rsidRPr="00546149">
        <w:rPr>
          <w:rFonts w:ascii="宋体" w:eastAsia="宋体" w:hAnsi="宋体" w:cs="宋体"/>
          <w:color w:val="000000"/>
          <w:szCs w:val="24"/>
        </w:rPr>
        <w:t>，这体现了生物多样性中的（</w:t>
      </w:r>
      <w:r w:rsidRPr="00546149">
        <w:rPr>
          <w:rFonts w:ascii="Times New Roman" w:eastAsia="Times New Roman" w:hAnsi="Times New Roman" w:cs="Times New Roman"/>
          <w:color w:val="000000"/>
          <w:szCs w:val="24"/>
        </w:rPr>
        <w:t xml:space="preserve">    </w:t>
      </w:r>
      <w:r w:rsidRPr="00546149">
        <w:rPr>
          <w:rFonts w:ascii="宋体" w:eastAsia="宋体" w:hAnsi="宋体" w:cs="宋体"/>
          <w:color w:val="000000"/>
          <w:szCs w:val="24"/>
        </w:rPr>
        <w:t>）</w:t>
      </w:r>
    </w:p>
    <w:p w14:paraId="01540CE5"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物种的多样性</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生态系统的多样性</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遗传的多样性</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生物数量的多样性</w:t>
      </w:r>
    </w:p>
    <w:p w14:paraId="107F714E"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C</w:t>
      </w:r>
    </w:p>
    <w:p w14:paraId="042A7516"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6BDA915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【分析】生物多样性包括基因（遗传）多样性、物种（生物种类）多样性和生态系统多样性。</w:t>
      </w:r>
    </w:p>
    <w:p w14:paraId="3B07801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【详解】生物种类的多样性是指一定区域内生物种类的丰富性，如我国已知鸟类就有</w:t>
      </w:r>
      <w:r w:rsidRPr="00546149">
        <w:rPr>
          <w:rFonts w:ascii="Times New Roman" w:eastAsia="宋体" w:hAnsi="Times New Roman" w:cs="宋体"/>
          <w:color w:val="000000"/>
          <w:szCs w:val="24"/>
        </w:rPr>
        <w:t>1244</w:t>
      </w:r>
      <w:r w:rsidRPr="00546149">
        <w:rPr>
          <w:rFonts w:ascii="Times New Roman" w:eastAsia="宋体" w:hAnsi="Times New Roman" w:cs="宋体"/>
          <w:color w:val="000000"/>
          <w:szCs w:val="24"/>
        </w:rPr>
        <w:t>种之多，被子植物有</w:t>
      </w:r>
      <w:r w:rsidRPr="00546149">
        <w:rPr>
          <w:rFonts w:ascii="Times New Roman" w:eastAsia="宋体" w:hAnsi="Times New Roman" w:cs="宋体"/>
          <w:color w:val="000000"/>
          <w:szCs w:val="24"/>
        </w:rPr>
        <w:t>3000</w:t>
      </w:r>
      <w:r w:rsidRPr="00546149">
        <w:rPr>
          <w:rFonts w:ascii="Times New Roman" w:eastAsia="宋体" w:hAnsi="Times New Roman" w:cs="宋体"/>
          <w:color w:val="000000"/>
          <w:szCs w:val="24"/>
        </w:rPr>
        <w:t>种；基因的多样性是指物种的种内个体或种群间的基因变化，不同物种之间基因组成差别很大，同种生物之间的基因也有差别，每个物种都是一个独特的基因库，基因的多样性决定了生物种类的多样性；生态系统的多样性是指生物群落及其生态过程的多样性，以及生态系统的环境差异、生态过程变化的多样性等。所以，新型冠状病毒，它与</w:t>
      </w:r>
      <w:r w:rsidRPr="00546149">
        <w:rPr>
          <w:rFonts w:ascii="Times New Roman" w:eastAsia="宋体" w:hAnsi="Times New Roman" w:cs="宋体"/>
          <w:color w:val="000000"/>
          <w:szCs w:val="24"/>
        </w:rPr>
        <w:t>SARS</w:t>
      </w:r>
      <w:r w:rsidRPr="00546149">
        <w:rPr>
          <w:rFonts w:ascii="Times New Roman" w:eastAsia="宋体" w:hAnsi="Times New Roman" w:cs="宋体"/>
          <w:color w:val="000000"/>
          <w:szCs w:val="24"/>
        </w:rPr>
        <w:t>病毒等同为冠状病毒大家族里的</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兄弟姐妹</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，这体现了生物多样性中的遗传的多样性。</w:t>
      </w:r>
    </w:p>
    <w:p w14:paraId="29CA497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C</w:t>
      </w:r>
      <w:r w:rsidRPr="00546149">
        <w:rPr>
          <w:rFonts w:ascii="Times New Roman" w:eastAsia="宋体" w:hAnsi="Times New Roman" w:cs="宋体"/>
          <w:noProof/>
          <w:color w:val="000000"/>
          <w:position w:val="-12"/>
          <w:szCs w:val="24"/>
        </w:rPr>
        <w:drawing>
          <wp:inline distT="0" distB="0" distL="0" distR="0" wp14:anchorId="3431C853" wp14:editId="74DEDA16">
            <wp:extent cx="127000" cy="762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5071939A"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7. </w:t>
      </w:r>
      <w:r w:rsidRPr="00546149">
        <w:rPr>
          <w:rFonts w:ascii="宋体" w:eastAsia="宋体" w:hAnsi="宋体" w:cs="宋体"/>
          <w:color w:val="000000"/>
          <w:szCs w:val="24"/>
        </w:rPr>
        <w:t>在长期的生产实践中，人们利用野猪与家猪杂交的方法，培育出了肉质口感更佳的瘦肉型猪。这说明野</w:t>
      </w:r>
      <w:r w:rsidRPr="00546149">
        <w:rPr>
          <w:rFonts w:ascii="宋体" w:eastAsia="宋体" w:hAnsi="宋体" w:cs="宋体"/>
          <w:color w:val="000000"/>
          <w:szCs w:val="24"/>
        </w:rPr>
        <w:lastRenderedPageBreak/>
        <w:t>生动物具有巨大的、有待开发的</w:t>
      </w:r>
    </w:p>
    <w:p w14:paraId="30386352"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已知价值</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直接价值</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潜在价值</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间接价值</w:t>
      </w:r>
    </w:p>
    <w:p w14:paraId="7E471B99"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C</w:t>
      </w:r>
    </w:p>
    <w:p w14:paraId="08FAC27C"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1703B2F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【分析】生物多样性的价值：</w:t>
      </w:r>
    </w:p>
    <w:p w14:paraId="03F47B4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）直接价值：如动植物为人类提供的粮食、油料、蔬菜、水果、肉、奶、蛋及许多药物等。</w:t>
      </w:r>
    </w:p>
    <w:p w14:paraId="55292CD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）间接价值：生物多样性在自然界的物质循环、净化环境、改良土壤、涵养水源及调节气候等方面发挥着重要作用。</w:t>
      </w:r>
    </w:p>
    <w:p w14:paraId="27A98E0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）潜在价值：人类所认识和利用的是生物的一小部分，大量的野生生物的使用价值目前还不清楚，它们具有巨大的潜在使用价值。</w:t>
      </w:r>
    </w:p>
    <w:p w14:paraId="2EBB0B5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【详解】人们利用野猪与家猪杂交的方法，培育出了肉质口感更佳的瘦肉型猪，这是利用基因多样性进行杂交育种，这说明野生动物具有巨大的、有待开发的潜在价值。</w:t>
      </w:r>
    </w:p>
    <w:p w14:paraId="58AF168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p>
    <w:p w14:paraId="4FFFC734"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8. </w:t>
      </w:r>
      <w:r w:rsidRPr="00546149">
        <w:rPr>
          <w:rFonts w:ascii="宋体" w:eastAsia="宋体" w:hAnsi="宋体" w:cs="宋体"/>
          <w:color w:val="000000"/>
          <w:szCs w:val="24"/>
        </w:rPr>
        <w:t>美国学者米勒模拟原始地球条件的实验中，作为原始大气的成分不包括</w:t>
      </w:r>
    </w:p>
    <w:p w14:paraId="2289FC65"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氧气</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氢气</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水蒸气</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氨气</w:t>
      </w:r>
    </w:p>
    <w:p w14:paraId="22A474C0"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A</w:t>
      </w:r>
    </w:p>
    <w:p w14:paraId="1A1FBD39"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4EAAF48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化学起源说认为，地球上的生命是在地球温度逐步下降以后，在极其漫长的时间内，由非生命物质经过极其复杂的化学过程，一步一步地演变而成的。化学起源说将生命的起源分为四个阶段：第一个阶段，从无机小分子生成有机小分子的阶段；第二个阶段，从有机小分子物质生成生物大分子物质；第三个阶段，从生物大分子物质组成多分子体系；第四个阶段，有机多分子体系演变为原始生命。米勒通过实验验证了化学起源学说的第一阶段。</w:t>
      </w:r>
    </w:p>
    <w:p w14:paraId="0F7370B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【详解】原始大气有水蒸气、氨气、氢气、甲烷等还原性气体，与现在大气成分的主要区别是无氧气。</w:t>
      </w:r>
    </w:p>
    <w:p w14:paraId="5AB86450"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w:t>
      </w:r>
    </w:p>
    <w:p w14:paraId="6EED3B9C"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9. </w:t>
      </w:r>
      <w:r w:rsidRPr="00546149">
        <w:rPr>
          <w:rFonts w:ascii="Times New Roman" w:eastAsia="宋体" w:hAnsi="Times New Roman" w:cs="宋体"/>
          <w:color w:val="000000"/>
          <w:szCs w:val="24"/>
        </w:rPr>
        <w:t>化石记录显示，在越古老的底层里成为化石的生物是</w:t>
      </w:r>
      <w:r w:rsidRPr="00546149">
        <w:rPr>
          <w:rFonts w:ascii="Times New Roman" w:eastAsia="宋体" w:hAnsi="Times New Roman" w:cs="宋体"/>
          <w:color w:val="000000"/>
          <w:szCs w:val="24"/>
        </w:rPr>
        <w:t xml:space="preserve">                 </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 xml:space="preserve"> </w:t>
      </w:r>
      <w:r w:rsidRPr="00546149">
        <w:rPr>
          <w:rFonts w:ascii="Times New Roman" w:eastAsia="宋体" w:hAnsi="Times New Roman" w:cs="宋体"/>
          <w:color w:val="000000"/>
          <w:szCs w:val="24"/>
        </w:rPr>
        <w:t>）</w:t>
      </w:r>
    </w:p>
    <w:p w14:paraId="1E14B4C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A. </w:t>
      </w:r>
      <w:r w:rsidRPr="00546149">
        <w:rPr>
          <w:rFonts w:ascii="Times New Roman" w:eastAsia="宋体" w:hAnsi="Times New Roman" w:cs="宋体"/>
          <w:color w:val="000000"/>
          <w:szCs w:val="24"/>
        </w:rPr>
        <w:t>越简单、越低等，水生的越多</w:t>
      </w:r>
    </w:p>
    <w:p w14:paraId="1B6704F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B. </w:t>
      </w:r>
      <w:r w:rsidRPr="00546149">
        <w:rPr>
          <w:rFonts w:ascii="Times New Roman" w:eastAsia="宋体" w:hAnsi="Times New Roman" w:cs="宋体"/>
          <w:color w:val="000000"/>
          <w:szCs w:val="24"/>
        </w:rPr>
        <w:t>越复杂、越高等，水生的越多</w:t>
      </w:r>
    </w:p>
    <w:p w14:paraId="5A35473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C. </w:t>
      </w:r>
      <w:r w:rsidRPr="00546149">
        <w:rPr>
          <w:rFonts w:ascii="Times New Roman" w:eastAsia="宋体" w:hAnsi="Times New Roman" w:cs="宋体"/>
          <w:color w:val="000000"/>
          <w:szCs w:val="24"/>
        </w:rPr>
        <w:t>越简单、越低等，陆生的越多</w:t>
      </w:r>
    </w:p>
    <w:p w14:paraId="48F94B77"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D. </w:t>
      </w:r>
      <w:r w:rsidRPr="00546149">
        <w:rPr>
          <w:rFonts w:ascii="Times New Roman" w:eastAsia="宋体" w:hAnsi="Times New Roman" w:cs="宋体"/>
          <w:color w:val="000000"/>
          <w:szCs w:val="24"/>
        </w:rPr>
        <w:t>越复杂、越高等，陆生的越多</w:t>
      </w:r>
    </w:p>
    <w:p w14:paraId="1ED0E934"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A</w:t>
      </w:r>
    </w:p>
    <w:p w14:paraId="4F8F229E"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412FE01D"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lastRenderedPageBreak/>
        <w:t>【详解】在越古老的地层里，成为化石的生物越简单、越低等，水生的越多，在越新近形成的地层里，成为化石的生物越复杂、越高等，陆生的越多。</w:t>
      </w:r>
    </w:p>
    <w:p w14:paraId="64B594C5"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10. </w:t>
      </w:r>
      <w:r w:rsidRPr="00546149">
        <w:rPr>
          <w:rFonts w:ascii="宋体" w:eastAsia="宋体" w:hAnsi="宋体" w:cs="宋体"/>
          <w:color w:val="000000"/>
          <w:szCs w:val="24"/>
        </w:rPr>
        <w:t>某患者经常使用各种抗生素，体内出现“超级细菌”，使药效降低。用生物进化论的观点解释这一现象合理的是</w:t>
      </w:r>
    </w:p>
    <w:p w14:paraId="25193A69"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抗生素使病菌发生了抵抗药物的变异</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抗生素选择了病菌中能抵抗药物的变异</w:t>
      </w:r>
    </w:p>
    <w:p w14:paraId="53E296C0"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病菌只向着抗药性增强的方向变异</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药物的质量越来越差</w:t>
      </w:r>
    </w:p>
    <w:p w14:paraId="36BE1DF7"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B</w:t>
      </w:r>
    </w:p>
    <w:p w14:paraId="36905AE2"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5AFB54E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【分析】超级病菌是对所有抗生素具有抗药性的细菌的统称；能在人身上造成浓疮和毒疱，甚至逐渐让人的肌肉坏死。这种病菌的可怕之处并不在于它对人的杀伤力，而是它对普通杀菌药物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抗生素的抵抗能力，对这种病菌，人们几乎无药可用。</w:t>
      </w:r>
    </w:p>
    <w:p w14:paraId="76F4588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用达尔文的自然选择学说解释超级细菌的产生：细菌中由于基因突变，出现了极个别的能抵抗抗生素的个体。每一次使用抗生素，实际上就对细菌进行了一次选择，绝大多数普通细菌被杀死，原先不占优势的、具有抗药性的</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超级细菌</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存活下来并大量繁衍。所以，超级细菌的进化原因可以用达尔文的自然选择学说解释，在超级细菌的进化过程中，起选择作用的是抗生素。抗生素选择了病菌中能抵抗药物的变异。</w:t>
      </w:r>
    </w:p>
    <w:p w14:paraId="16F66CD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p>
    <w:p w14:paraId="06B98C55"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11. </w:t>
      </w:r>
      <w:r w:rsidRPr="00546149">
        <w:rPr>
          <w:rFonts w:ascii="宋体" w:eastAsia="宋体" w:hAnsi="宋体" w:cs="宋体"/>
          <w:color w:val="000000"/>
          <w:szCs w:val="24"/>
        </w:rPr>
        <w:t>食物中有动物所需要的各种营养物质，进入细胞中有机物，能够提供动物生命活动所需要的能量。这些能量被释放出来是通过细胞的</w:t>
      </w:r>
    </w:p>
    <w:p w14:paraId="17495CC4"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呼吸作用</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消化作用</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运输作用</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光合作用</w:t>
      </w:r>
    </w:p>
    <w:p w14:paraId="74789468"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A</w:t>
      </w:r>
    </w:p>
    <w:p w14:paraId="50E24561"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138C6DC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【分析】人体内的有机物中的能量是通过呼吸作用释放出来的，小肠的消化只是将食物中的大分子有机物分解为小分子物质，有利于人体吸收；人体不能进行光合作用。</w:t>
      </w:r>
    </w:p>
    <w:p w14:paraId="0D5C7FC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．线粒体是呼吸作用的场所，能通过呼吸作用将细胞中光合作用制造的有机物（储存着能量）在氧气的参与下分解成二氧化碳和水，同时将有机物中的化学能释放出来，供细胞的各项生命活动来利用，</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正确。</w:t>
      </w:r>
    </w:p>
    <w:p w14:paraId="309FB5C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．小肠的消化作用能消化食物，把难吸收的物质消化成可直接吸收的物质，</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错误。</w:t>
      </w:r>
    </w:p>
    <w:p w14:paraId="7A0CCEF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．循环系统的运输作用能运输营养物质和废物，</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错误。</w:t>
      </w:r>
    </w:p>
    <w:p w14:paraId="586C7407"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．叶绿体是光合作用的场所，叶绿体中的叶绿素能吸收光能，将光能转变为化学能，储存在它所制造的有机物中，</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错误。</w:t>
      </w:r>
    </w:p>
    <w:p w14:paraId="53AC277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lastRenderedPageBreak/>
        <w:t>故选</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w:t>
      </w:r>
    </w:p>
    <w:p w14:paraId="0E727119"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12. </w:t>
      </w:r>
      <w:r w:rsidRPr="00546149">
        <w:rPr>
          <w:rFonts w:ascii="宋体" w:eastAsia="宋体" w:hAnsi="宋体" w:cs="宋体"/>
          <w:color w:val="000000"/>
          <w:szCs w:val="24"/>
        </w:rPr>
        <w:t>学习了人体关节结构后，有同学制作了肌肉牵拉骨运动的模型，你认为合理的是</w:t>
      </w:r>
    </w:p>
    <w:p w14:paraId="57698B65" w14:textId="77777777" w:rsidR="00546149" w:rsidRPr="00546149" w:rsidRDefault="00546149" w:rsidP="00546149">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 xml:space="preserve">A. </w:t>
      </w:r>
      <w:r w:rsidRPr="00546149">
        <w:rPr>
          <w:rFonts w:ascii="Times New Roman" w:eastAsia="宋体" w:hAnsi="Times New Roman" w:cs="宋体"/>
          <w:noProof/>
          <w:color w:val="000000"/>
          <w:szCs w:val="24"/>
        </w:rPr>
        <w:drawing>
          <wp:inline distT="0" distB="0" distL="0" distR="0" wp14:anchorId="24617834" wp14:editId="4A4D2042">
            <wp:extent cx="600075" cy="4667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10"/>
                    <a:stretch>
                      <a:fillRect/>
                    </a:stretch>
                  </pic:blipFill>
                  <pic:spPr>
                    <a:xfrm>
                      <a:off x="0" y="0"/>
                      <a:ext cx="600075" cy="466725"/>
                    </a:xfrm>
                    <a:prstGeom prst="rect">
                      <a:avLst/>
                    </a:prstGeom>
                  </pic:spPr>
                </pic:pic>
              </a:graphicData>
            </a:graphic>
          </wp:inline>
        </w:drawing>
      </w:r>
      <w:r w:rsidRPr="00546149">
        <w:rPr>
          <w:rFonts w:ascii="Times New Roman" w:eastAsia="宋体" w:hAnsi="Times New Roman" w:cs="宋体"/>
          <w:color w:val="000000"/>
          <w:szCs w:val="24"/>
        </w:rPr>
        <w:tab/>
        <w:t xml:space="preserve">B. </w:t>
      </w:r>
      <w:r w:rsidRPr="00546149">
        <w:rPr>
          <w:rFonts w:ascii="Times New Roman" w:eastAsia="宋体" w:hAnsi="Times New Roman" w:cs="宋体"/>
          <w:noProof/>
          <w:color w:val="000000"/>
          <w:szCs w:val="24"/>
        </w:rPr>
        <w:drawing>
          <wp:inline distT="0" distB="0" distL="0" distR="0" wp14:anchorId="0BDB54C1" wp14:editId="784F1C3E">
            <wp:extent cx="542925" cy="51435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11"/>
                    <a:stretch>
                      <a:fillRect/>
                    </a:stretch>
                  </pic:blipFill>
                  <pic:spPr>
                    <a:xfrm>
                      <a:off x="0" y="0"/>
                      <a:ext cx="542925" cy="514350"/>
                    </a:xfrm>
                    <a:prstGeom prst="rect">
                      <a:avLst/>
                    </a:prstGeom>
                  </pic:spPr>
                </pic:pic>
              </a:graphicData>
            </a:graphic>
          </wp:inline>
        </w:drawing>
      </w:r>
      <w:r w:rsidRPr="00546149">
        <w:rPr>
          <w:rFonts w:ascii="Times New Roman" w:eastAsia="宋体" w:hAnsi="Times New Roman" w:cs="宋体"/>
          <w:color w:val="000000"/>
          <w:szCs w:val="24"/>
        </w:rPr>
        <w:tab/>
        <w:t xml:space="preserve">C. </w:t>
      </w:r>
      <w:r w:rsidRPr="00546149">
        <w:rPr>
          <w:rFonts w:ascii="Times New Roman" w:eastAsia="宋体" w:hAnsi="Times New Roman" w:cs="宋体"/>
          <w:noProof/>
          <w:color w:val="000000"/>
          <w:szCs w:val="24"/>
        </w:rPr>
        <w:drawing>
          <wp:inline distT="0" distB="0" distL="0" distR="0" wp14:anchorId="0DFB7634" wp14:editId="02F27027">
            <wp:extent cx="590550" cy="5334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12"/>
                    <a:stretch>
                      <a:fillRect/>
                    </a:stretch>
                  </pic:blipFill>
                  <pic:spPr>
                    <a:xfrm>
                      <a:off x="0" y="0"/>
                      <a:ext cx="590550" cy="533400"/>
                    </a:xfrm>
                    <a:prstGeom prst="rect">
                      <a:avLst/>
                    </a:prstGeom>
                  </pic:spPr>
                </pic:pic>
              </a:graphicData>
            </a:graphic>
          </wp:inline>
        </w:drawing>
      </w:r>
      <w:r w:rsidRPr="00546149">
        <w:rPr>
          <w:rFonts w:ascii="Times New Roman" w:eastAsia="宋体" w:hAnsi="Times New Roman" w:cs="宋体"/>
          <w:color w:val="000000"/>
          <w:szCs w:val="24"/>
        </w:rPr>
        <w:tab/>
        <w:t xml:space="preserve">D. </w:t>
      </w:r>
      <w:r w:rsidRPr="00546149">
        <w:rPr>
          <w:rFonts w:ascii="Times New Roman" w:eastAsia="宋体" w:hAnsi="Times New Roman" w:cs="宋体"/>
          <w:noProof/>
          <w:color w:val="000000"/>
          <w:szCs w:val="24"/>
        </w:rPr>
        <w:drawing>
          <wp:inline distT="0" distB="0" distL="0" distR="0" wp14:anchorId="29C531AE" wp14:editId="0D0FABD2">
            <wp:extent cx="666750" cy="54292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3"/>
                    <a:stretch>
                      <a:fillRect/>
                    </a:stretch>
                  </pic:blipFill>
                  <pic:spPr>
                    <a:xfrm>
                      <a:off x="0" y="0"/>
                      <a:ext cx="666750" cy="542925"/>
                    </a:xfrm>
                    <a:prstGeom prst="rect">
                      <a:avLst/>
                    </a:prstGeom>
                  </pic:spPr>
                </pic:pic>
              </a:graphicData>
            </a:graphic>
          </wp:inline>
        </w:drawing>
      </w:r>
    </w:p>
    <w:p w14:paraId="07158E31"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D</w:t>
      </w:r>
    </w:p>
    <w:p w14:paraId="60FCA1E0"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56DAF16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人体的运动系统主要由骨骼与骨骼肌组成。骨骼包括：骨与骨连结。骨在运动中起到杠杆的作用；骨连结有不活动的、半活动的和活动的三种形式，其中活动的骨连结叫关节。关节由关节面（关节头和关节窝）、关节囊和关节腔组成。关节在运动中起支点作用。骨骼肌包括肌腹和肌腱，肌腹是骨骼肌中间较粗的部分，受刺激而收缩；肌腱是骨骼肌两端较细的部分，跨关节附在不同的骨上，有固定作用。骨骼肌收缩能为运动提供动力。</w:t>
      </w:r>
    </w:p>
    <w:p w14:paraId="286CE7B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哺乳动物的运动系统组成，由骨、关节和肌肉组成。关节在运动中起支点作用。骨骼肌包括肌腹和肌腱，肌腹是骨骼肌中间较粗的部分，受刺激而收缩；肌腱是骨骼肌两端较细的部分，跨关节附在不同的骨上，有固定作用。骨骼肌收缩能为运动提供动力。</w:t>
      </w:r>
    </w:p>
    <w:p w14:paraId="75035B9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w:t>
      </w:r>
    </w:p>
    <w:p w14:paraId="1CDE459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13. </w:t>
      </w:r>
      <w:r w:rsidRPr="00546149">
        <w:rPr>
          <w:rFonts w:ascii="宋体" w:eastAsia="宋体" w:hAnsi="宋体" w:cs="宋体"/>
          <w:color w:val="000000"/>
          <w:szCs w:val="24"/>
        </w:rPr>
        <w:t>黑猩猩能使用小棒“钩”小洞中的白蚁吃。调控该行为的是</w:t>
      </w:r>
    </w:p>
    <w:p w14:paraId="16217F10"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神经系统的调节作用</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内分泌系统的调节作用</w:t>
      </w:r>
    </w:p>
    <w:p w14:paraId="1E14594A"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神经系统和内分泌系统</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遗传物质的控制作用</w:t>
      </w:r>
    </w:p>
    <w:p w14:paraId="0DB22282"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C</w:t>
      </w:r>
    </w:p>
    <w:p w14:paraId="05E298AA"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6107778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【分析】黑猩猩等动物体之所以是一个统一的整体，是由于神经系统的调节作用，同时内分泌腺分泌的激素对动物体也有调节作用。</w:t>
      </w:r>
    </w:p>
    <w:p w14:paraId="7680E0E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黑猩猩等动物体的调节方式主要两种：神经调节和激素调节。神经调节是指神经系统调节身体的各个器官、系统的活动，使之相互配合，协调一致，使机体成为一个统一的整体来进行各项生命活动；激素调节是体液调节的主要内容，是激素通过血液的传送，对动物体的新陈代谢和生长发育所进行的调节。所以，黑猩星能使用小棒</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小洞中的白蚁吃，决定该行为的是神经系统和内分泌系统。</w:t>
      </w:r>
    </w:p>
    <w:p w14:paraId="4941424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p>
    <w:p w14:paraId="6799875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14. </w:t>
      </w:r>
      <w:r w:rsidRPr="00546149">
        <w:rPr>
          <w:rFonts w:ascii="宋体" w:eastAsia="宋体" w:hAnsi="宋体" w:cs="宋体"/>
          <w:color w:val="000000"/>
          <w:szCs w:val="24"/>
        </w:rPr>
        <w:t>“野蚕作茧人不取，叶间扑扑秋蛾生”，说明蛾具有（</w:t>
      </w:r>
      <w:r w:rsidRPr="00546149">
        <w:rPr>
          <w:rFonts w:ascii="Times New Roman" w:eastAsia="Times New Roman" w:hAnsi="Times New Roman" w:cs="Times New Roman"/>
          <w:color w:val="000000"/>
          <w:szCs w:val="24"/>
        </w:rPr>
        <w:t xml:space="preserve">    </w:t>
      </w:r>
      <w:r w:rsidRPr="00546149">
        <w:rPr>
          <w:rFonts w:ascii="宋体" w:eastAsia="宋体" w:hAnsi="宋体" w:cs="宋体"/>
          <w:color w:val="000000"/>
          <w:szCs w:val="24"/>
        </w:rPr>
        <w:t>）</w:t>
      </w:r>
    </w:p>
    <w:p w14:paraId="07E93E97" w14:textId="77777777" w:rsidR="00546149" w:rsidRPr="00546149" w:rsidRDefault="00546149" w:rsidP="00546149">
      <w:pPr>
        <w:tabs>
          <w:tab w:val="left" w:pos="2436"/>
          <w:tab w:val="left" w:pos="4873"/>
          <w:tab w:val="left" w:pos="7309"/>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取食行为</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攻击行为</w:t>
      </w:r>
      <w:r w:rsidRPr="00546149">
        <w:rPr>
          <w:rFonts w:ascii="Times New Roman" w:eastAsia="宋体" w:hAnsi="Times New Roman" w:cs="宋体"/>
          <w:color w:val="000000"/>
          <w:szCs w:val="24"/>
        </w:rPr>
        <w:tab/>
        <w:t xml:space="preserve">C. </w:t>
      </w:r>
      <w:r w:rsidRPr="00546149">
        <w:rPr>
          <w:rFonts w:ascii="宋体" w:eastAsia="宋体" w:hAnsi="宋体" w:cs="宋体"/>
          <w:color w:val="000000"/>
          <w:szCs w:val="24"/>
        </w:rPr>
        <w:t>繁殖行为</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防御行为</w:t>
      </w:r>
    </w:p>
    <w:p w14:paraId="1A12EC9E"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C</w:t>
      </w:r>
    </w:p>
    <w:p w14:paraId="630C20FE"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635AA7EF"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lastRenderedPageBreak/>
        <w:t>【分析】</w:t>
      </w:r>
      <w:r w:rsidRPr="00546149">
        <w:rPr>
          <w:rFonts w:ascii="宋体" w:eastAsia="宋体" w:hAnsi="宋体" w:cs="宋体"/>
          <w:color w:val="000000"/>
          <w:szCs w:val="24"/>
        </w:rPr>
        <w:t>动物在其生活过程中，所进行的一系列有利于它们存活和繁殖后代的活动，称为动物的行为，如取食行为、防御行为、繁殖行为、迁徙行为、攻击行为等。</w:t>
      </w:r>
    </w:p>
    <w:p w14:paraId="27E958B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．取食行为：是动物通过各种方式获取生存所需的食物的行为，错误。</w:t>
      </w:r>
    </w:p>
    <w:p w14:paraId="3DFE072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．攻击行为：同种动物个体之间常常由于争夺食物、配偶、领地或巢区而发生相互攻击或战斗，错误。</w:t>
      </w:r>
    </w:p>
    <w:p w14:paraId="556446D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．繁殖行为：与动物繁殖有关的行为。如占巢、求偶、交配、孵卵、哺育等一系列行为。</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野蚕作茧人不取，叶间扑扑秋蛾生</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意思是家蚕丰收，野蚕做的茧再也没有人来收取，于是这些茧在树上就变成了秋蛾，在树叶间扑扑地飞舞着，说明蛾具有繁殖行为。</w:t>
      </w:r>
    </w:p>
    <w:p w14:paraId="02FF903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．防御行为：为了保护自己，防御敌害的各种行为都是防御行为。如逃跑、装死、释放臭气、保护色、警戒色、机体防御等，错误。</w:t>
      </w:r>
    </w:p>
    <w:p w14:paraId="214D229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p>
    <w:p w14:paraId="2735D28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15. </w:t>
      </w:r>
      <w:r w:rsidRPr="00546149">
        <w:rPr>
          <w:rFonts w:ascii="宋体" w:eastAsia="宋体" w:hAnsi="宋体" w:cs="宋体"/>
          <w:color w:val="000000"/>
          <w:szCs w:val="24"/>
        </w:rPr>
        <w:t>滨海县濒临黄海，水陆滩涂面积</w:t>
      </w:r>
      <w:r w:rsidRPr="00546149">
        <w:rPr>
          <w:rFonts w:ascii="Times New Roman" w:eastAsia="Times New Roman" w:hAnsi="Times New Roman" w:cs="Times New Roman"/>
          <w:color w:val="000000"/>
          <w:szCs w:val="24"/>
        </w:rPr>
        <w:t>1880</w:t>
      </w:r>
      <w:r w:rsidRPr="00546149">
        <w:rPr>
          <w:rFonts w:ascii="宋体" w:eastAsia="宋体" w:hAnsi="宋体" w:cs="宋体"/>
          <w:color w:val="000000"/>
          <w:szCs w:val="24"/>
        </w:rPr>
        <w:t>平方公里，可以看成是一个生态系统。这一生态系统的成分是</w:t>
      </w:r>
    </w:p>
    <w:p w14:paraId="56DB632F"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所有生命物质</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包括生产者、消费者和分解者</w:t>
      </w:r>
    </w:p>
    <w:p w14:paraId="3978D47F"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包括动物、植物和细菌</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包括生物成分和非生物成分</w:t>
      </w:r>
    </w:p>
    <w:p w14:paraId="6B7CDE7B"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D</w:t>
      </w:r>
    </w:p>
    <w:p w14:paraId="3070066D"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54B3533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生态系统是指在一定地域内，生物与环境所形成的统一整体。一个完整的生态系统包括生物部分和非生物部分，非生物部分包括阳光、空气、水、温度等，生物部分由生产者（植物）、消费者（动物）和分解者（细菌、真菌）组成。</w:t>
      </w:r>
    </w:p>
    <w:p w14:paraId="7E8D74F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．所有生命物质只是构成生命的物质，不是完整的生态系统，错误。</w:t>
      </w:r>
    </w:p>
    <w:p w14:paraId="13CC58A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．生产者、消费者和分解者只包括生物部分，缺少非生物部分，不是完整的生态系统，错误。</w:t>
      </w:r>
    </w:p>
    <w:p w14:paraId="2172F34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．动物、植物和细菌只包括生产者（植物）、消费者（动物）和部分分解者，不是一个完整的生态系统，错误。</w:t>
      </w:r>
    </w:p>
    <w:p w14:paraId="51EC1CD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．生物成分和非生物成分构成一个完整的生态系统，正确。</w:t>
      </w:r>
    </w:p>
    <w:p w14:paraId="6A1A944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w:t>
      </w:r>
    </w:p>
    <w:p w14:paraId="18B8636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16. </w:t>
      </w:r>
      <w:r w:rsidRPr="00546149">
        <w:rPr>
          <w:rFonts w:ascii="宋体" w:eastAsia="宋体" w:hAnsi="宋体" w:cs="宋体"/>
          <w:color w:val="000000"/>
          <w:szCs w:val="24"/>
        </w:rPr>
        <w:t>下列诗句描写了多种自然景观，从描述的情景来看生态系统自我调节能力最弱的是</w:t>
      </w:r>
    </w:p>
    <w:p w14:paraId="74C9616B"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苔痕上阶绿，草色入帘青</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两个黄鹂鸣翠柳，一行白鹭上青天</w:t>
      </w:r>
    </w:p>
    <w:p w14:paraId="6CAB3643"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大漠孤烟直，长河落日圆</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穿花峡蝶深深见，点水蜻蜓款款飞</w:t>
      </w:r>
    </w:p>
    <w:p w14:paraId="7F4D93DC"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C</w:t>
      </w:r>
    </w:p>
    <w:p w14:paraId="5E2E51EF"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320A372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【分析】生态系统中，生物种类越多，营养结构越复杂，自我调节能力越强，生态环境越稳定。</w:t>
      </w:r>
    </w:p>
    <w:p w14:paraId="4CF1F01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．苔痕上阶绿，草色入帘青，体现了苔藓植物、种子植物等绿色植物生机勃勃的田园风光，生</w:t>
      </w:r>
      <w:r w:rsidRPr="00546149">
        <w:rPr>
          <w:rFonts w:ascii="Times New Roman" w:eastAsia="宋体" w:hAnsi="Times New Roman" w:cs="宋体"/>
          <w:color w:val="000000"/>
          <w:szCs w:val="24"/>
        </w:rPr>
        <w:lastRenderedPageBreak/>
        <w:t>活环境较好，</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不符合题意。</w:t>
      </w:r>
    </w:p>
    <w:p w14:paraId="78955D6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．两个黄鹂鸣翠柳，一行白鹭上青天，体现了黄鹂、白鹭、柳树等生机勃勃的生物景，生物种类较多，生态环境较好，</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不符合题意。</w:t>
      </w:r>
    </w:p>
    <w:p w14:paraId="152E1716"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大漠孤烟直，长河落日圆</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意思是黄沙莽莽，无边无际，极目远眺，但见天尽头有一缕孤烟在升腾，体现了生物种类和数量都较少群落结构简单、自动调节能力差，因此生态环境最差，</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符合题意。</w:t>
      </w:r>
    </w:p>
    <w:p w14:paraId="24385D7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．穿花蛱蝶深深见，点水蜻蜓款款飞，描述了生态系统中的蝶和蜻蜓等动物生机勃勃的景象，生活环境较好，</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不符合题意。</w:t>
      </w:r>
    </w:p>
    <w:p w14:paraId="21667A1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p>
    <w:p w14:paraId="7366B8B7"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17. </w:t>
      </w:r>
      <w:r w:rsidRPr="00546149">
        <w:rPr>
          <w:rFonts w:ascii="宋体" w:eastAsia="宋体" w:hAnsi="宋体" w:cs="宋体"/>
          <w:color w:val="000000"/>
          <w:szCs w:val="24"/>
        </w:rPr>
        <w:t>用物质循环的观点看，人体内碳元素的最终来源是</w:t>
      </w:r>
    </w:p>
    <w:p w14:paraId="46C9480E"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食物所含有机物中的碳</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非生物界中的碳酸盐</w:t>
      </w:r>
    </w:p>
    <w:p w14:paraId="32DE196D"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大气中的二氧化碳</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生态系统中生产者</w:t>
      </w:r>
    </w:p>
    <w:p w14:paraId="0D824A5C"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C</w:t>
      </w:r>
    </w:p>
    <w:p w14:paraId="5A6B6424"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64EDA62C"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【分析】绿色植物通过光合作用把二氧化碳和水转化成储存能量的有机物，人体促进生态系统的物质循环。人体中的碳元素最终来源于绿色植物光合作用吸收二氧化碳制造的有机物。</w:t>
      </w:r>
    </w:p>
    <w:p w14:paraId="0C0CD1C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绿色植物通过光合作用把二氧化碳和水转化成储存能量的有机物，植物制造的有机物，不仅养活了植物自身，还为动物的生存提供食物。人作为消费者，直接或间接地以植物为食，通过消化和吸收，将摄取的有机物变成自身能够利用的物质，这些物质在人体内经过分解，释放能量，同时也产生二氧化碳、尿液等物质，这些物质可以被植物利用，人体中碳元素的最终来源是大气中的二氧化碳中的碳。</w:t>
      </w:r>
    </w:p>
    <w:p w14:paraId="62D9B44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p>
    <w:p w14:paraId="54E6364D"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18. </w:t>
      </w:r>
      <w:r w:rsidRPr="00546149">
        <w:rPr>
          <w:rFonts w:ascii="宋体" w:eastAsia="宋体" w:hAnsi="宋体" w:cs="宋体"/>
          <w:color w:val="000000"/>
          <w:szCs w:val="24"/>
        </w:rPr>
        <w:t>下图是鸟卵结构示意图。下列有关其结构和功能</w:t>
      </w:r>
      <w:r w:rsidRPr="00546149">
        <w:rPr>
          <w:rFonts w:ascii="宋体" w:eastAsia="宋体" w:hAnsi="宋体" w:cs="宋体"/>
          <w:noProof/>
          <w:color w:val="000000"/>
          <w:szCs w:val="24"/>
        </w:rPr>
        <w:drawing>
          <wp:inline distT="0" distB="0" distL="0" distR="0" wp14:anchorId="2D3F45F9" wp14:editId="6F6C1B26">
            <wp:extent cx="133350" cy="177800"/>
            <wp:effectExtent l="0" t="0" r="0" b="0"/>
            <wp:docPr id="100022" name="图片 1000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www.szzx100.com江南汇教育网"/>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sidRPr="00546149">
        <w:rPr>
          <w:rFonts w:ascii="宋体" w:eastAsia="宋体" w:hAnsi="宋体" w:cs="宋体"/>
          <w:color w:val="000000"/>
          <w:szCs w:val="24"/>
        </w:rPr>
        <w:t>叙述中，错误的是</w:t>
      </w:r>
    </w:p>
    <w:p w14:paraId="1EBE036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noProof/>
          <w:color w:val="000000"/>
          <w:szCs w:val="24"/>
        </w:rPr>
        <w:drawing>
          <wp:inline distT="0" distB="0" distL="0" distR="0" wp14:anchorId="215A7BC4" wp14:editId="274AC487">
            <wp:extent cx="2238375" cy="17335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5"/>
                    <a:stretch>
                      <a:fillRect/>
                    </a:stretch>
                  </pic:blipFill>
                  <pic:spPr>
                    <a:xfrm>
                      <a:off x="0" y="0"/>
                      <a:ext cx="2238375" cy="1733550"/>
                    </a:xfrm>
                    <a:prstGeom prst="rect">
                      <a:avLst/>
                    </a:prstGeom>
                  </pic:spPr>
                </pic:pic>
              </a:graphicData>
            </a:graphic>
          </wp:inline>
        </w:drawing>
      </w:r>
    </w:p>
    <w:p w14:paraId="7A94B784"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⑥是气室，能为鸟卵的发育提供氧气</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④的发育所需要的营养全部由⑤提供</w:t>
      </w:r>
    </w:p>
    <w:p w14:paraId="365138E4"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图中的①和②对鸟卵起保护作用</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受精后的鸟卵，产出后遇低温④就不能继续发育</w:t>
      </w:r>
    </w:p>
    <w:p w14:paraId="65005912"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B</w:t>
      </w:r>
    </w:p>
    <w:p w14:paraId="5965E400"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34E8B36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lastRenderedPageBreak/>
        <w:t>【分析】题图中：</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是卵壳，</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是卵壳膜，</w:t>
      </w:r>
      <w:r w:rsidRPr="00546149">
        <w:rPr>
          <w:rFonts w:ascii="宋体" w:eastAsia="宋体" w:hAnsi="宋体" w:cs="宋体" w:hint="eastAsia"/>
          <w:color w:val="000000"/>
          <w:szCs w:val="24"/>
        </w:rPr>
        <w:t>③</w:t>
      </w:r>
      <w:r w:rsidRPr="00546149">
        <w:rPr>
          <w:rFonts w:ascii="Times New Roman" w:eastAsia="宋体" w:hAnsi="Times New Roman" w:cs="宋体"/>
          <w:color w:val="000000"/>
          <w:szCs w:val="24"/>
        </w:rPr>
        <w:t>是卵黄，</w:t>
      </w:r>
      <w:r w:rsidRPr="00546149">
        <w:rPr>
          <w:rFonts w:ascii="宋体" w:eastAsia="宋体" w:hAnsi="宋体" w:cs="宋体" w:hint="eastAsia"/>
          <w:color w:val="000000"/>
          <w:szCs w:val="24"/>
        </w:rPr>
        <w:t>④</w:t>
      </w:r>
      <w:r w:rsidRPr="00546149">
        <w:rPr>
          <w:rFonts w:ascii="Times New Roman" w:eastAsia="宋体" w:hAnsi="Times New Roman" w:cs="宋体"/>
          <w:color w:val="000000"/>
          <w:szCs w:val="24"/>
        </w:rPr>
        <w:t>是胚盘，</w:t>
      </w:r>
      <w:r w:rsidRPr="00546149">
        <w:rPr>
          <w:rFonts w:ascii="宋体" w:eastAsia="宋体" w:hAnsi="宋体" w:cs="宋体" w:hint="eastAsia"/>
          <w:color w:val="000000"/>
          <w:szCs w:val="24"/>
        </w:rPr>
        <w:t>⑤</w:t>
      </w:r>
      <w:r w:rsidRPr="00546149">
        <w:rPr>
          <w:rFonts w:ascii="Times New Roman" w:eastAsia="宋体" w:hAnsi="Times New Roman" w:cs="宋体"/>
          <w:color w:val="000000"/>
          <w:szCs w:val="24"/>
        </w:rPr>
        <w:t>是卵白，</w:t>
      </w:r>
      <w:r w:rsidRPr="00546149">
        <w:rPr>
          <w:rFonts w:ascii="宋体" w:eastAsia="宋体" w:hAnsi="宋体" w:cs="宋体" w:hint="eastAsia"/>
          <w:color w:val="000000"/>
          <w:szCs w:val="24"/>
        </w:rPr>
        <w:t>⑥</w:t>
      </w:r>
      <w:r w:rsidRPr="00546149">
        <w:rPr>
          <w:rFonts w:ascii="Times New Roman" w:eastAsia="宋体" w:hAnsi="Times New Roman" w:cs="宋体"/>
          <w:color w:val="000000"/>
          <w:szCs w:val="24"/>
        </w:rPr>
        <w:t>是气室，</w:t>
      </w:r>
      <w:r w:rsidRPr="00546149">
        <w:rPr>
          <w:rFonts w:ascii="宋体" w:eastAsia="宋体" w:hAnsi="宋体" w:cs="宋体" w:hint="eastAsia"/>
          <w:color w:val="000000"/>
          <w:szCs w:val="24"/>
        </w:rPr>
        <w:t>⑦</w:t>
      </w:r>
      <w:r w:rsidRPr="00546149">
        <w:rPr>
          <w:rFonts w:ascii="Times New Roman" w:eastAsia="宋体" w:hAnsi="Times New Roman" w:cs="宋体"/>
          <w:color w:val="000000"/>
          <w:szCs w:val="24"/>
        </w:rPr>
        <w:t>是卵黄膜，</w:t>
      </w:r>
      <w:r w:rsidRPr="00546149">
        <w:rPr>
          <w:rFonts w:ascii="宋体" w:eastAsia="宋体" w:hAnsi="宋体" w:cs="宋体" w:hint="eastAsia"/>
          <w:color w:val="000000"/>
          <w:szCs w:val="24"/>
        </w:rPr>
        <w:t>⑧</w:t>
      </w:r>
      <w:r w:rsidRPr="00546149">
        <w:rPr>
          <w:rFonts w:ascii="Times New Roman" w:eastAsia="宋体" w:hAnsi="Times New Roman" w:cs="宋体"/>
          <w:color w:val="000000"/>
          <w:szCs w:val="24"/>
        </w:rPr>
        <w:t>是系带。</w:t>
      </w:r>
    </w:p>
    <w:p w14:paraId="5E36993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w:t>
      </w:r>
      <w:r w:rsidRPr="00546149">
        <w:rPr>
          <w:rFonts w:ascii="宋体" w:eastAsia="宋体" w:hAnsi="宋体" w:cs="宋体" w:hint="eastAsia"/>
          <w:color w:val="000000"/>
          <w:szCs w:val="24"/>
        </w:rPr>
        <w:t>⑥</w:t>
      </w:r>
      <w:r w:rsidRPr="00546149">
        <w:rPr>
          <w:rFonts w:ascii="Times New Roman" w:eastAsia="宋体" w:hAnsi="Times New Roman" w:cs="宋体"/>
          <w:color w:val="000000"/>
          <w:szCs w:val="24"/>
        </w:rPr>
        <w:t>气室在鸟卵的钝端，外卵壳膜与内卵壳膜之间具有气室，气室含有空气，能为胚胎发育提供氧气，</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正确。</w:t>
      </w:r>
    </w:p>
    <w:p w14:paraId="6FA06197"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r w:rsidRPr="00546149">
        <w:rPr>
          <w:rFonts w:ascii="宋体" w:eastAsia="宋体" w:hAnsi="宋体" w:cs="宋体" w:hint="eastAsia"/>
          <w:color w:val="000000"/>
          <w:szCs w:val="24"/>
        </w:rPr>
        <w:t>③</w:t>
      </w:r>
      <w:r w:rsidRPr="00546149">
        <w:rPr>
          <w:rFonts w:ascii="Times New Roman" w:eastAsia="宋体" w:hAnsi="Times New Roman" w:cs="宋体"/>
          <w:color w:val="000000"/>
          <w:szCs w:val="24"/>
        </w:rPr>
        <w:t>卵黄：胚胎发育的营养物质主要由卵黄提供。</w:t>
      </w:r>
      <w:r w:rsidRPr="00546149">
        <w:rPr>
          <w:rFonts w:ascii="宋体" w:eastAsia="宋体" w:hAnsi="宋体" w:cs="宋体" w:hint="eastAsia"/>
          <w:color w:val="000000"/>
          <w:szCs w:val="24"/>
        </w:rPr>
        <w:t>⑤</w:t>
      </w:r>
      <w:r w:rsidRPr="00546149">
        <w:rPr>
          <w:rFonts w:ascii="Times New Roman" w:eastAsia="宋体" w:hAnsi="Times New Roman" w:cs="宋体"/>
          <w:color w:val="000000"/>
          <w:szCs w:val="24"/>
        </w:rPr>
        <w:t>卵白：位于卵黄外面，具有保护和为胚胎发育提供营养物质和水分的作用，</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错误。</w:t>
      </w:r>
    </w:p>
    <w:p w14:paraId="76CCC7C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卵壳：位于鸟卵的最外面，坚硬，具有防止卵细胞损伤，减少水分的蒸发的作用。卵壳上还有许多肉眼看不见的气孔，以保证鸟的胚胎发育时能够与外界进行气体交换。卵壳内具有卵壳膜，</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卵壳膜起保护作用，</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正确。</w:t>
      </w:r>
    </w:p>
    <w:p w14:paraId="2919FDA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．卵产出后，由于没有适宜的温度，</w:t>
      </w:r>
      <w:r w:rsidRPr="00546149">
        <w:rPr>
          <w:rFonts w:ascii="宋体" w:eastAsia="宋体" w:hAnsi="宋体" w:cs="宋体" w:hint="eastAsia"/>
          <w:color w:val="000000"/>
          <w:szCs w:val="24"/>
        </w:rPr>
        <w:t>④</w:t>
      </w:r>
      <w:r w:rsidRPr="00546149">
        <w:rPr>
          <w:rFonts w:ascii="Times New Roman" w:eastAsia="宋体" w:hAnsi="Times New Roman" w:cs="宋体"/>
          <w:color w:val="000000"/>
          <w:szCs w:val="24"/>
        </w:rPr>
        <w:t>的发育就暂时停止，</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正确。</w:t>
      </w:r>
    </w:p>
    <w:p w14:paraId="6525DFF0"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p>
    <w:p w14:paraId="790CF152"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19. </w:t>
      </w:r>
      <w:r w:rsidRPr="00546149">
        <w:rPr>
          <w:rFonts w:ascii="宋体" w:eastAsia="宋体" w:hAnsi="宋体" w:cs="宋体"/>
          <w:color w:val="000000"/>
          <w:szCs w:val="24"/>
        </w:rPr>
        <w:t>下列有关动物生殖、发育的叙述中，错误的是</w:t>
      </w:r>
    </w:p>
    <w:p w14:paraId="0092CFA7"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青蛙、蛇的生殖和发育都离不开水</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苍蝇的发育过程属于完全变态发育</w:t>
      </w:r>
    </w:p>
    <w:p w14:paraId="1B34ECB2"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蝗虫的发育包括受精卵、幼虫和成虫三个阶段</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哺乳动物生殖发育的最主要特点是胎生、哺乳</w:t>
      </w:r>
    </w:p>
    <w:p w14:paraId="586936E4"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A</w:t>
      </w:r>
    </w:p>
    <w:p w14:paraId="576BA015"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56E9204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昆虫的发育分为完全变态发育和不完全变态两种方式。完全变态经过受精卵、幼虫、蛹、成虫四个阶段，且幼虫和成虫的形态结构差别明显，例如蜜蜂、蝴蝶、家蚕就属于完全变态发育，美丽的蝴蝶由毛毛虫变成的，毛毛虫是蝴蝶的幼虫时期。</w:t>
      </w:r>
    </w:p>
    <w:p w14:paraId="4888AED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不完全变态发育指的是发育要经过受精卵、若虫、成虫三个阶段，且幼虫和成虫的形态结构差别不大，例如蝗虫、蝉就属于不完全变态发育。</w:t>
      </w:r>
    </w:p>
    <w:p w14:paraId="3EA866E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青蛙生殖和发育离不开水，幼体蝌蚪和成蛙的形态结构和生活习性差别明显，属于变态发育；蛇属于爬行动物，体内受精、陆上产卵。</w:t>
      </w:r>
    </w:p>
    <w:p w14:paraId="5D800B2C"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哺乳动物胎生哺乳。</w:t>
      </w:r>
    </w:p>
    <w:p w14:paraId="143988B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．青蛙是两栖动物受精过程、幼体的发育必需在水中进行；蛇是爬行动物体内受精，卵大有坚韧的壳保护，完全脱离了水的限制，</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错误。</w:t>
      </w:r>
    </w:p>
    <w:p w14:paraId="7E3F171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．苍蝇</w:t>
      </w:r>
      <w:r w:rsidRPr="00546149">
        <w:rPr>
          <w:rFonts w:ascii="Times New Roman" w:eastAsia="宋体" w:hAnsi="Times New Roman" w:cs="宋体"/>
          <w:noProof/>
          <w:color w:val="000000"/>
          <w:szCs w:val="24"/>
        </w:rPr>
        <w:drawing>
          <wp:inline distT="0" distB="0" distL="0" distR="0" wp14:anchorId="7A623CF7" wp14:editId="25C9CC57">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sidRPr="00546149">
        <w:rPr>
          <w:rFonts w:ascii="Times New Roman" w:eastAsia="宋体" w:hAnsi="Times New Roman" w:cs="宋体"/>
          <w:color w:val="000000"/>
          <w:szCs w:val="24"/>
        </w:rPr>
        <w:t>发育过程经过卵、幼虫、蛹和成虫等</w:t>
      </w:r>
      <w:r w:rsidRPr="00546149">
        <w:rPr>
          <w:rFonts w:ascii="Times New Roman" w:eastAsia="Times New Roman" w:hAnsi="Times New Roman" w:cs="Times New Roman"/>
          <w:color w:val="000000"/>
          <w:szCs w:val="24"/>
        </w:rPr>
        <w:t>4</w:t>
      </w:r>
      <w:r w:rsidRPr="00546149">
        <w:rPr>
          <w:rFonts w:ascii="Times New Roman" w:eastAsia="宋体" w:hAnsi="Times New Roman" w:cs="宋体"/>
          <w:color w:val="000000"/>
          <w:szCs w:val="24"/>
        </w:rPr>
        <w:t>个时期，因此属于完变态发育，</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正确。</w:t>
      </w:r>
    </w:p>
    <w:p w14:paraId="5564DCAA"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．蝗虫的发育是不完全变态发育：幼体与成体的形态结构和生活习性非常相似，但各方面未发育成熟，发育经历受精卵、幼虫、成虫三个时期。如：蜻蜓蟑螂、蝼蛄、蟋蟀、蝗虫等，</w:t>
      </w: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正确。</w:t>
      </w:r>
    </w:p>
    <w:p w14:paraId="1972386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．哺乳动物生殖发育的最主要特点是胎生、哺乳，提高了后代的成活率，</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正确。</w:t>
      </w:r>
    </w:p>
    <w:p w14:paraId="4DEAAEAB"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w:t>
      </w:r>
    </w:p>
    <w:p w14:paraId="3F3BBB8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lastRenderedPageBreak/>
        <w:t xml:space="preserve">20. </w:t>
      </w:r>
      <w:r w:rsidRPr="00546149">
        <w:rPr>
          <w:rFonts w:ascii="宋体" w:eastAsia="宋体" w:hAnsi="宋体" w:cs="宋体"/>
          <w:color w:val="000000"/>
          <w:szCs w:val="24"/>
        </w:rPr>
        <w:t>茉莉是一种常见的花卉植物。下图是茉莉的一种繁殖方法，下列相关描述正确的是</w:t>
      </w:r>
    </w:p>
    <w:p w14:paraId="7194EE1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noProof/>
          <w:color w:val="000000"/>
          <w:szCs w:val="24"/>
        </w:rPr>
        <w:drawing>
          <wp:inline distT="0" distB="0" distL="0" distR="0" wp14:anchorId="49B0DBC7" wp14:editId="20EC47A6">
            <wp:extent cx="4000500" cy="197167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6"/>
                    <a:stretch>
                      <a:fillRect/>
                    </a:stretch>
                  </pic:blipFill>
                  <pic:spPr>
                    <a:xfrm>
                      <a:off x="0" y="0"/>
                      <a:ext cx="4000500" cy="1971675"/>
                    </a:xfrm>
                    <a:prstGeom prst="rect">
                      <a:avLst/>
                    </a:prstGeom>
                  </pic:spPr>
                </pic:pic>
              </a:graphicData>
            </a:graphic>
          </wp:inline>
        </w:drawing>
      </w:r>
    </w:p>
    <w:p w14:paraId="7980062E"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A. </w:t>
      </w:r>
      <w:r w:rsidRPr="00546149">
        <w:rPr>
          <w:rFonts w:ascii="宋体" w:eastAsia="宋体" w:hAnsi="宋体" w:cs="宋体"/>
          <w:color w:val="000000"/>
          <w:szCs w:val="24"/>
        </w:rPr>
        <w:t>一株果树结出两种苹果也是用这种方法</w:t>
      </w:r>
      <w:r w:rsidRPr="00546149">
        <w:rPr>
          <w:rFonts w:ascii="Times New Roman" w:eastAsia="宋体" w:hAnsi="Times New Roman" w:cs="宋体"/>
          <w:color w:val="000000"/>
          <w:szCs w:val="24"/>
        </w:rPr>
        <w:tab/>
        <w:t xml:space="preserve">B. </w:t>
      </w:r>
      <w:r w:rsidRPr="00546149">
        <w:rPr>
          <w:rFonts w:ascii="宋体" w:eastAsia="宋体" w:hAnsi="宋体" w:cs="宋体"/>
          <w:color w:val="000000"/>
          <w:szCs w:val="24"/>
        </w:rPr>
        <w:t>这种繁殖方式属于无性生殖</w:t>
      </w:r>
    </w:p>
    <w:p w14:paraId="3F7A1AB5" w14:textId="77777777" w:rsidR="00546149" w:rsidRPr="00546149" w:rsidRDefault="00546149" w:rsidP="00546149">
      <w:pPr>
        <w:tabs>
          <w:tab w:val="left" w:pos="4873"/>
        </w:tabs>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C. </w:t>
      </w:r>
      <w:r w:rsidRPr="00546149">
        <w:rPr>
          <w:rFonts w:ascii="宋体" w:eastAsia="宋体" w:hAnsi="宋体" w:cs="宋体"/>
          <w:color w:val="000000"/>
          <w:szCs w:val="24"/>
        </w:rPr>
        <w:t>这种繁殖方法必须在无菌条件下进行</w:t>
      </w:r>
      <w:r w:rsidRPr="00546149">
        <w:rPr>
          <w:rFonts w:ascii="Times New Roman" w:eastAsia="宋体" w:hAnsi="Times New Roman" w:cs="宋体"/>
          <w:color w:val="000000"/>
          <w:szCs w:val="24"/>
        </w:rPr>
        <w:tab/>
        <w:t xml:space="preserve">D. </w:t>
      </w:r>
      <w:r w:rsidRPr="00546149">
        <w:rPr>
          <w:rFonts w:ascii="宋体" w:eastAsia="宋体" w:hAnsi="宋体" w:cs="宋体"/>
          <w:color w:val="000000"/>
          <w:szCs w:val="24"/>
        </w:rPr>
        <w:t>这种繁殖方法属于有性生殖</w:t>
      </w:r>
    </w:p>
    <w:p w14:paraId="4A5F5F4E"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B</w:t>
      </w:r>
    </w:p>
    <w:p w14:paraId="47D80D1A"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467B6926"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【分析】图中显示的是茉莉的扦插繁殖，扦插是无性繁殖的一种方法。</w:t>
      </w:r>
    </w:p>
    <w:p w14:paraId="077DB45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【详解】</w:t>
      </w:r>
      <w:r w:rsidRPr="00546149">
        <w:rPr>
          <w:rFonts w:ascii="Times New Roman" w:eastAsia="宋体" w:hAnsi="Times New Roman" w:cs="宋体"/>
          <w:color w:val="000000"/>
          <w:szCs w:val="24"/>
        </w:rPr>
        <w:t>A</w:t>
      </w:r>
      <w:r w:rsidRPr="00546149">
        <w:rPr>
          <w:rFonts w:ascii="Times New Roman" w:eastAsia="宋体" w:hAnsi="Times New Roman" w:cs="宋体"/>
          <w:color w:val="000000"/>
          <w:szCs w:val="24"/>
        </w:rPr>
        <w:t>．一株果树结出两种苹果用嫁接方法，错误。</w:t>
      </w:r>
    </w:p>
    <w:p w14:paraId="7C7B5546"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．图中显示的是茉莉的扦插繁殖，没有经过精子和卵细胞的结合，扦插是无性繁殖的一种方法，</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正确，</w:t>
      </w:r>
      <w:r w:rsidRPr="00546149">
        <w:rPr>
          <w:rFonts w:ascii="Times New Roman" w:eastAsia="宋体" w:hAnsi="Times New Roman" w:cs="宋体"/>
          <w:color w:val="000000"/>
          <w:szCs w:val="24"/>
        </w:rPr>
        <w:t>D</w:t>
      </w:r>
      <w:r w:rsidRPr="00546149">
        <w:rPr>
          <w:rFonts w:ascii="Times New Roman" w:eastAsia="宋体" w:hAnsi="Times New Roman" w:cs="宋体"/>
          <w:color w:val="000000"/>
          <w:szCs w:val="24"/>
        </w:rPr>
        <w:t>错误。</w:t>
      </w:r>
    </w:p>
    <w:p w14:paraId="2283541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C</w:t>
      </w:r>
      <w:r w:rsidRPr="00546149">
        <w:rPr>
          <w:rFonts w:ascii="Times New Roman" w:eastAsia="宋体" w:hAnsi="Times New Roman" w:cs="宋体"/>
          <w:color w:val="000000"/>
          <w:szCs w:val="24"/>
        </w:rPr>
        <w:t>．组织培养需要无菌条件下进行，扦插没有严格要求无菌，错误</w:t>
      </w:r>
      <w:r w:rsidRPr="00546149">
        <w:rPr>
          <w:rFonts w:ascii="Times New Roman" w:eastAsia="宋体" w:hAnsi="Times New Roman" w:cs="宋体"/>
          <w:noProof/>
          <w:color w:val="000000"/>
          <w:position w:val="-12"/>
          <w:szCs w:val="24"/>
        </w:rPr>
        <w:drawing>
          <wp:inline distT="0" distB="0" distL="0" distR="0" wp14:anchorId="2385636E" wp14:editId="4F44284F">
            <wp:extent cx="127000" cy="762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233CF0E9"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故选</w:t>
      </w:r>
      <w:r w:rsidRPr="00546149">
        <w:rPr>
          <w:rFonts w:ascii="Times New Roman" w:eastAsia="宋体" w:hAnsi="Times New Roman" w:cs="宋体"/>
          <w:color w:val="000000"/>
          <w:szCs w:val="24"/>
        </w:rPr>
        <w:t>B</w:t>
      </w:r>
      <w:r w:rsidRPr="00546149">
        <w:rPr>
          <w:rFonts w:ascii="Times New Roman" w:eastAsia="宋体" w:hAnsi="Times New Roman" w:cs="宋体"/>
          <w:color w:val="000000"/>
          <w:szCs w:val="24"/>
        </w:rPr>
        <w:t>。</w:t>
      </w:r>
    </w:p>
    <w:p w14:paraId="73F2E139" w14:textId="77777777" w:rsidR="00546149" w:rsidRPr="00546149" w:rsidRDefault="00546149" w:rsidP="00546149">
      <w:pPr>
        <w:spacing w:line="360" w:lineRule="auto"/>
        <w:jc w:val="left"/>
        <w:textAlignment w:val="center"/>
        <w:rPr>
          <w:rFonts w:ascii="宋体" w:eastAsia="宋体" w:hAnsi="宋体" w:cs="宋体"/>
          <w:b/>
          <w:color w:val="000000"/>
          <w:sz w:val="24"/>
          <w:szCs w:val="24"/>
        </w:rPr>
      </w:pPr>
      <w:r w:rsidRPr="00546149">
        <w:rPr>
          <w:rFonts w:ascii="宋体" w:eastAsia="宋体" w:hAnsi="宋体" w:cs="宋体"/>
          <w:b/>
          <w:color w:val="000000"/>
          <w:sz w:val="24"/>
          <w:szCs w:val="24"/>
        </w:rPr>
        <w:t>二、综合题（每空</w:t>
      </w:r>
      <w:r w:rsidRPr="00546149">
        <w:rPr>
          <w:rFonts w:ascii="Times New Roman" w:eastAsia="Times New Roman" w:hAnsi="Times New Roman" w:cs="Times New Roman"/>
          <w:b/>
          <w:color w:val="000000"/>
          <w:sz w:val="24"/>
          <w:szCs w:val="24"/>
        </w:rPr>
        <w:t>1</w:t>
      </w:r>
      <w:r w:rsidRPr="00546149">
        <w:rPr>
          <w:rFonts w:ascii="宋体" w:eastAsia="宋体" w:hAnsi="宋体" w:cs="宋体"/>
          <w:b/>
          <w:color w:val="000000"/>
          <w:sz w:val="24"/>
          <w:szCs w:val="24"/>
        </w:rPr>
        <w:t>分，共</w:t>
      </w:r>
      <w:r w:rsidRPr="00546149">
        <w:rPr>
          <w:rFonts w:ascii="Times New Roman" w:eastAsia="Times New Roman" w:hAnsi="Times New Roman" w:cs="Times New Roman"/>
          <w:b/>
          <w:color w:val="000000"/>
          <w:sz w:val="24"/>
          <w:szCs w:val="24"/>
        </w:rPr>
        <w:t>10</w:t>
      </w:r>
      <w:r w:rsidRPr="00546149">
        <w:rPr>
          <w:rFonts w:ascii="宋体" w:eastAsia="宋体" w:hAnsi="宋体" w:cs="宋体"/>
          <w:b/>
          <w:color w:val="000000"/>
          <w:sz w:val="24"/>
          <w:szCs w:val="24"/>
        </w:rPr>
        <w:t>分）</w:t>
      </w:r>
    </w:p>
    <w:p w14:paraId="47B74BF5"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21. </w:t>
      </w:r>
      <w:r w:rsidRPr="00546149">
        <w:rPr>
          <w:rFonts w:ascii="宋体" w:eastAsia="宋体" w:hAnsi="宋体" w:cs="宋体"/>
          <w:color w:val="000000"/>
          <w:szCs w:val="24"/>
        </w:rPr>
        <w:t>如图是被子植物水蜜桃花的部分结构示意图，请据图回答问题：</w:t>
      </w:r>
    </w:p>
    <w:p w14:paraId="5DE9C06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noProof/>
          <w:color w:val="000000"/>
          <w:szCs w:val="24"/>
        </w:rPr>
        <w:drawing>
          <wp:inline distT="0" distB="0" distL="0" distR="0" wp14:anchorId="04CB4521" wp14:editId="0527C215">
            <wp:extent cx="2171700" cy="1905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7"/>
                    <a:stretch>
                      <a:fillRect/>
                    </a:stretch>
                  </pic:blipFill>
                  <pic:spPr>
                    <a:xfrm>
                      <a:off x="0" y="0"/>
                      <a:ext cx="2171700" cy="1905000"/>
                    </a:xfrm>
                    <a:prstGeom prst="rect">
                      <a:avLst/>
                    </a:prstGeom>
                  </pic:spPr>
                </pic:pic>
              </a:graphicData>
            </a:graphic>
          </wp:inline>
        </w:drawing>
      </w:r>
      <w:r w:rsidRPr="00546149">
        <w:rPr>
          <w:rFonts w:ascii="Times New Roman" w:eastAsia="宋体" w:hAnsi="Times New Roman" w:cs="宋体"/>
          <w:noProof/>
          <w:color w:val="000000"/>
          <w:szCs w:val="24"/>
        </w:rPr>
        <w:drawing>
          <wp:inline distT="0" distB="0" distL="0" distR="0" wp14:anchorId="614D50DB" wp14:editId="6E23C85C">
            <wp:extent cx="1543050" cy="139065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8"/>
                    <a:stretch>
                      <a:fillRect/>
                    </a:stretch>
                  </pic:blipFill>
                  <pic:spPr>
                    <a:xfrm>
                      <a:off x="0" y="0"/>
                      <a:ext cx="1543050" cy="1390650"/>
                    </a:xfrm>
                    <a:prstGeom prst="rect">
                      <a:avLst/>
                    </a:prstGeom>
                  </pic:spPr>
                </pic:pic>
              </a:graphicData>
            </a:graphic>
          </wp:inline>
        </w:drawing>
      </w:r>
    </w:p>
    <w:p w14:paraId="6B873DC8"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w:t>
      </w:r>
      <w:r w:rsidRPr="00546149">
        <w:rPr>
          <w:rFonts w:ascii="宋体" w:eastAsia="宋体" w:hAnsi="宋体" w:cs="宋体"/>
          <w:color w:val="000000"/>
          <w:szCs w:val="24"/>
        </w:rPr>
        <w:t>桃花中最重要的结构是雄蕊和</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，因为它们与果实和种子的形成有关。</w:t>
      </w:r>
    </w:p>
    <w:p w14:paraId="3E59FFF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w:t>
      </w:r>
      <w:r w:rsidRPr="00546149">
        <w:rPr>
          <w:rFonts w:ascii="宋体" w:eastAsia="宋体" w:hAnsi="宋体" w:cs="宋体"/>
          <w:color w:val="000000"/>
          <w:szCs w:val="24"/>
        </w:rPr>
        <w:t>图中②落到①上的过程叫</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，受精作用完成后，花中结构</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（填序号）继续发育成水蜜桃中的结构⑧。</w:t>
      </w:r>
    </w:p>
    <w:p w14:paraId="1DBE8120"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w:t>
      </w:r>
      <w:r w:rsidRPr="00546149">
        <w:rPr>
          <w:rFonts w:ascii="宋体" w:eastAsia="宋体" w:hAnsi="宋体" w:cs="宋体"/>
          <w:color w:val="000000"/>
          <w:szCs w:val="24"/>
        </w:rPr>
        <w:t>如果有耐贮存且果大，营养高</w:t>
      </w:r>
      <w:r w:rsidRPr="00546149">
        <w:rPr>
          <w:rFonts w:ascii="宋体" w:eastAsia="宋体" w:hAnsi="宋体" w:cs="宋体"/>
          <w:noProof/>
          <w:color w:val="000000"/>
          <w:szCs w:val="24"/>
        </w:rPr>
        <w:drawing>
          <wp:inline distT="0" distB="0" distL="0" distR="0" wp14:anchorId="6DCA535A" wp14:editId="05EC8D20">
            <wp:extent cx="133350" cy="1778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sidRPr="00546149">
        <w:rPr>
          <w:rFonts w:ascii="宋体" w:eastAsia="宋体" w:hAnsi="宋体" w:cs="宋体"/>
          <w:color w:val="000000"/>
          <w:szCs w:val="24"/>
        </w:rPr>
        <w:t>优良水蜜桃品种，可采用</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的无性生殖方式来繁殖，这样</w:t>
      </w:r>
      <w:r w:rsidRPr="00546149">
        <w:rPr>
          <w:rFonts w:ascii="宋体" w:eastAsia="宋体" w:hAnsi="宋体" w:cs="宋体"/>
          <w:color w:val="000000"/>
          <w:szCs w:val="24"/>
        </w:rPr>
        <w:lastRenderedPageBreak/>
        <w:t>的好处是繁殖速度快，且可以保持亲本的优良性状，但成功的关键在于使接穗与砧木的</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紧密结合。</w:t>
      </w:r>
    </w:p>
    <w:p w14:paraId="306C77E7" w14:textId="77777777" w:rsidR="00546149" w:rsidRPr="00546149" w:rsidRDefault="00546149" w:rsidP="00546149">
      <w:pPr>
        <w:spacing w:line="360" w:lineRule="auto"/>
        <w:textAlignment w:val="center"/>
        <w:rPr>
          <w:rFonts w:ascii="宋体" w:eastAsia="宋体" w:hAnsi="宋体"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w:t>
      </w:r>
      <w:r w:rsidRPr="00546149">
        <w:rPr>
          <w:rFonts w:ascii="宋体" w:eastAsia="宋体" w:hAnsi="宋体" w:cs="宋体"/>
          <w:color w:val="000000"/>
          <w:szCs w:val="24"/>
        </w:rPr>
        <w:t>雌蕊</w:t>
      </w:r>
      <w:r w:rsidRPr="00546149">
        <w:rPr>
          <w:rFonts w:ascii="Times New Roman" w:eastAsia="宋体" w:hAnsi="Times New Roman" w:cs="宋体"/>
          <w:color w:val="000000"/>
          <w:szCs w:val="24"/>
        </w:rPr>
        <w:t xml:space="preserve">    </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传粉</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⑥</w:t>
      </w:r>
      <w:r w:rsidRPr="00546149">
        <w:rPr>
          <w:rFonts w:ascii="Times New Roman" w:eastAsia="宋体" w:hAnsi="Times New Roman" w:cs="宋体"/>
          <w:color w:val="000000"/>
          <w:szCs w:val="24"/>
        </w:rPr>
        <w:t xml:space="preserve">    </w:t>
      </w:r>
    </w:p>
    <w:p w14:paraId="4C409323" w14:textId="77777777" w:rsidR="00546149" w:rsidRPr="00546149" w:rsidRDefault="00546149" w:rsidP="00546149">
      <w:pPr>
        <w:spacing w:line="360" w:lineRule="auto"/>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嫁接</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形成层</w:t>
      </w:r>
    </w:p>
    <w:p w14:paraId="645984B9"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5945935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【分析】花的结构：</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柱头、</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花粉、</w:t>
      </w:r>
      <w:r w:rsidRPr="00546149">
        <w:rPr>
          <w:rFonts w:ascii="宋体" w:eastAsia="宋体" w:hAnsi="宋体" w:cs="宋体" w:hint="eastAsia"/>
          <w:color w:val="000000"/>
          <w:szCs w:val="24"/>
        </w:rPr>
        <w:t>③</w:t>
      </w:r>
      <w:r w:rsidRPr="00546149">
        <w:rPr>
          <w:rFonts w:ascii="Times New Roman" w:eastAsia="宋体" w:hAnsi="Times New Roman" w:cs="宋体"/>
          <w:color w:val="000000"/>
          <w:szCs w:val="24"/>
        </w:rPr>
        <w:t>花药、</w:t>
      </w:r>
      <w:r w:rsidRPr="00546149">
        <w:rPr>
          <w:rFonts w:ascii="宋体" w:eastAsia="宋体" w:hAnsi="宋体" w:cs="宋体" w:hint="eastAsia"/>
          <w:color w:val="000000"/>
          <w:szCs w:val="24"/>
        </w:rPr>
        <w:t>④</w:t>
      </w:r>
      <w:r w:rsidRPr="00546149">
        <w:rPr>
          <w:rFonts w:ascii="Times New Roman" w:eastAsia="宋体" w:hAnsi="Times New Roman" w:cs="宋体"/>
          <w:color w:val="000000"/>
          <w:szCs w:val="24"/>
        </w:rPr>
        <w:t>花柱、</w:t>
      </w:r>
      <w:r w:rsidRPr="00546149">
        <w:rPr>
          <w:rFonts w:ascii="宋体" w:eastAsia="宋体" w:hAnsi="宋体" w:cs="宋体" w:hint="eastAsia"/>
          <w:color w:val="000000"/>
          <w:szCs w:val="24"/>
        </w:rPr>
        <w:t>⑤</w:t>
      </w:r>
      <w:r w:rsidRPr="00546149">
        <w:rPr>
          <w:rFonts w:ascii="Times New Roman" w:eastAsia="宋体" w:hAnsi="Times New Roman" w:cs="宋体"/>
          <w:color w:val="000000"/>
          <w:szCs w:val="24"/>
        </w:rPr>
        <w:t>子房、</w:t>
      </w:r>
      <w:r w:rsidRPr="00546149">
        <w:rPr>
          <w:rFonts w:ascii="宋体" w:eastAsia="宋体" w:hAnsi="宋体" w:cs="宋体" w:hint="eastAsia"/>
          <w:color w:val="000000"/>
          <w:szCs w:val="24"/>
        </w:rPr>
        <w:t>⑥</w:t>
      </w:r>
      <w:r w:rsidRPr="00546149">
        <w:rPr>
          <w:rFonts w:ascii="Times New Roman" w:eastAsia="宋体" w:hAnsi="Times New Roman" w:cs="宋体"/>
          <w:color w:val="000000"/>
          <w:szCs w:val="24"/>
        </w:rPr>
        <w:t>胚珠、</w:t>
      </w:r>
      <w:r w:rsidRPr="00546149">
        <w:rPr>
          <w:rFonts w:ascii="宋体" w:eastAsia="宋体" w:hAnsi="宋体" w:cs="宋体" w:hint="eastAsia"/>
          <w:color w:val="000000"/>
          <w:szCs w:val="24"/>
        </w:rPr>
        <w:t>⑦</w:t>
      </w:r>
      <w:r w:rsidRPr="00546149">
        <w:rPr>
          <w:rFonts w:ascii="Times New Roman" w:eastAsia="宋体" w:hAnsi="Times New Roman" w:cs="宋体"/>
          <w:color w:val="000000"/>
          <w:szCs w:val="24"/>
        </w:rPr>
        <w:t>果实、</w:t>
      </w:r>
      <w:r w:rsidRPr="00546149">
        <w:rPr>
          <w:rFonts w:ascii="宋体" w:eastAsia="宋体" w:hAnsi="宋体" w:cs="宋体" w:hint="eastAsia"/>
          <w:color w:val="000000"/>
          <w:szCs w:val="24"/>
        </w:rPr>
        <w:t>⑧</w:t>
      </w:r>
      <w:r w:rsidRPr="00546149">
        <w:rPr>
          <w:rFonts w:ascii="Times New Roman" w:eastAsia="宋体" w:hAnsi="Times New Roman" w:cs="宋体"/>
          <w:color w:val="000000"/>
          <w:szCs w:val="24"/>
        </w:rPr>
        <w:t>种子，据此答题。</w:t>
      </w:r>
    </w:p>
    <w:p w14:paraId="5D3213D2"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【小问</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详解】</w:t>
      </w:r>
    </w:p>
    <w:p w14:paraId="652F475D"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一朵花开放后：</w:t>
      </w:r>
    </w:p>
    <w:p w14:paraId="61D1A016"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noProof/>
          <w:color w:val="000000"/>
          <w:szCs w:val="24"/>
        </w:rPr>
        <w:drawing>
          <wp:inline distT="0" distB="0" distL="0" distR="0" wp14:anchorId="5EEEA79D" wp14:editId="04A12B93">
            <wp:extent cx="4600575" cy="196215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23"/>
                    <a:stretch>
                      <a:fillRect/>
                    </a:stretch>
                  </pic:blipFill>
                  <pic:spPr>
                    <a:xfrm>
                      <a:off x="0" y="0"/>
                      <a:ext cx="4600575" cy="1962150"/>
                    </a:xfrm>
                    <a:prstGeom prst="rect">
                      <a:avLst/>
                    </a:prstGeom>
                  </pic:spPr>
                </pic:pic>
              </a:graphicData>
            </a:graphic>
          </wp:inline>
        </w:drawing>
      </w:r>
      <w:r w:rsidRPr="00546149">
        <w:rPr>
          <w:rFonts w:ascii="Times New Roman" w:eastAsia="宋体" w:hAnsi="Times New Roman" w:cs="宋体"/>
          <w:color w:val="000000"/>
          <w:szCs w:val="24"/>
        </w:rPr>
        <w:br/>
      </w:r>
    </w:p>
    <w:p w14:paraId="41F75C0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可知花中最主要的结构是雄蕊和雌蕊，因它们与果实与种子的形成与直接关系。</w:t>
      </w:r>
    </w:p>
    <w:p w14:paraId="4991A7C5"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【小问</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详解】</w:t>
      </w:r>
    </w:p>
    <w:p w14:paraId="73DE11BF"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传粉：花粉从花药落到雌蕊柱头上的过程，叫传粉，有自花传粉和异花传粉两种方式。异花传粉的花又分虫媒花和风媒花。</w:t>
      </w:r>
      <w:r w:rsidRPr="00546149">
        <w:rPr>
          <w:rFonts w:ascii="Times New Roman" w:eastAsia="宋体" w:hAnsi="Times New Roman" w:cs="宋体"/>
          <w:color w:val="000000"/>
          <w:szCs w:val="24"/>
        </w:rPr>
        <w:br/>
      </w:r>
      <w:r w:rsidRPr="00546149">
        <w:rPr>
          <w:rFonts w:ascii="Times New Roman" w:eastAsia="宋体" w:hAnsi="Times New Roman" w:cs="宋体"/>
          <w:color w:val="000000"/>
          <w:szCs w:val="24"/>
        </w:rPr>
        <w:t>一旦完成受精子房的发育：</w:t>
      </w:r>
      <w:r w:rsidRPr="00546149">
        <w:rPr>
          <w:rFonts w:ascii="Times New Roman" w:eastAsia="宋体" w:hAnsi="Times New Roman" w:cs="宋体"/>
          <w:color w:val="000000"/>
          <w:szCs w:val="24"/>
        </w:rPr>
        <w:br/>
      </w:r>
      <w:r w:rsidRPr="00546149">
        <w:rPr>
          <w:rFonts w:ascii="Times New Roman" w:eastAsia="宋体" w:hAnsi="Times New Roman" w:cs="宋体"/>
          <w:noProof/>
          <w:color w:val="000000"/>
          <w:szCs w:val="24"/>
        </w:rPr>
        <w:drawing>
          <wp:inline distT="0" distB="0" distL="0" distR="0" wp14:anchorId="36114B58" wp14:editId="50843780">
            <wp:extent cx="4343400" cy="23050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24"/>
                    <a:stretch>
                      <a:fillRect/>
                    </a:stretch>
                  </pic:blipFill>
                  <pic:spPr>
                    <a:xfrm>
                      <a:off x="0" y="0"/>
                      <a:ext cx="4343400" cy="2305050"/>
                    </a:xfrm>
                    <a:prstGeom prst="rect">
                      <a:avLst/>
                    </a:prstGeom>
                  </pic:spPr>
                </pic:pic>
              </a:graphicData>
            </a:graphic>
          </wp:inline>
        </w:drawing>
      </w:r>
      <w:r w:rsidRPr="00546149">
        <w:rPr>
          <w:rFonts w:ascii="Times New Roman" w:eastAsia="宋体" w:hAnsi="Times New Roman" w:cs="宋体"/>
          <w:color w:val="000000"/>
          <w:szCs w:val="24"/>
        </w:rPr>
        <w:br/>
      </w:r>
      <w:r w:rsidRPr="00546149">
        <w:rPr>
          <w:rFonts w:ascii="Times New Roman" w:eastAsia="宋体" w:hAnsi="Times New Roman" w:cs="宋体"/>
          <w:color w:val="000000"/>
          <w:szCs w:val="24"/>
        </w:rPr>
        <w:br/>
      </w:r>
      <w:r w:rsidRPr="00546149">
        <w:rPr>
          <w:rFonts w:ascii="Times New Roman" w:eastAsia="宋体" w:hAnsi="Times New Roman" w:cs="宋体"/>
          <w:color w:val="000000"/>
          <w:szCs w:val="24"/>
        </w:rPr>
        <w:t>可见，将来发育成果实的结构是子房，将来发育成种子的是胚珠。因此，图中</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落到</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上的过程叫传粉，</w:t>
      </w:r>
      <w:r w:rsidRPr="00546149">
        <w:rPr>
          <w:rFonts w:ascii="Times New Roman" w:eastAsia="宋体" w:hAnsi="Times New Roman" w:cs="宋体"/>
          <w:color w:val="000000"/>
          <w:szCs w:val="24"/>
        </w:rPr>
        <w:lastRenderedPageBreak/>
        <w:t>受精作用完成后，花中结构</w:t>
      </w:r>
      <w:r w:rsidRPr="00546149">
        <w:rPr>
          <w:rFonts w:ascii="宋体" w:eastAsia="宋体" w:hAnsi="宋体" w:cs="宋体" w:hint="eastAsia"/>
          <w:color w:val="000000"/>
          <w:szCs w:val="24"/>
        </w:rPr>
        <w:t>⑥</w:t>
      </w:r>
      <w:r w:rsidRPr="00546149">
        <w:rPr>
          <w:rFonts w:ascii="Times New Roman" w:eastAsia="宋体" w:hAnsi="Times New Roman" w:cs="宋体"/>
          <w:color w:val="000000"/>
          <w:szCs w:val="24"/>
        </w:rPr>
        <w:t>继续发育成水蜜桃中的结构</w:t>
      </w:r>
      <w:r w:rsidRPr="00546149">
        <w:rPr>
          <w:rFonts w:ascii="宋体" w:eastAsia="宋体" w:hAnsi="宋体" w:cs="宋体" w:hint="eastAsia"/>
          <w:color w:val="000000"/>
          <w:szCs w:val="24"/>
        </w:rPr>
        <w:t>⑧</w:t>
      </w:r>
      <w:r w:rsidRPr="00546149">
        <w:rPr>
          <w:rFonts w:ascii="Times New Roman" w:eastAsia="宋体" w:hAnsi="Times New Roman" w:cs="宋体"/>
          <w:color w:val="000000"/>
          <w:szCs w:val="24"/>
        </w:rPr>
        <w:t>种子。</w:t>
      </w:r>
      <w:r w:rsidRPr="00546149">
        <w:rPr>
          <w:rFonts w:ascii="Times New Roman" w:eastAsia="宋体" w:hAnsi="Times New Roman" w:cs="宋体"/>
          <w:color w:val="000000"/>
          <w:szCs w:val="24"/>
        </w:rPr>
        <w:br/>
      </w:r>
    </w:p>
    <w:p w14:paraId="295BBCC8"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【小问</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详解】</w:t>
      </w:r>
    </w:p>
    <w:p w14:paraId="3F6609D1"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嫁接是指把一个植物体的芽或枝，接在另一个植物体上，使结合在一起的两部分长成一个完整的植物体。嫁接的关键：接穗与砧木的形成层紧密结合在一起。因为形成层具有很强的分裂能力，能不断分裂产生新的细胞，使接穗和砧木生长到一起，以确保接穗成活。因此，如果有耐贮存且果大，营养高的优良水蜜桃品种，可采用嫁接的无性生殖方式来繁殖，这样的好处是繁殖速度快，且可以保持亲本的优良性状，但成功的关键在于使接穗与砧木的形成层紧密结合。</w:t>
      </w:r>
    </w:p>
    <w:p w14:paraId="48936381"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 xml:space="preserve">22. </w:t>
      </w:r>
      <w:r w:rsidRPr="00546149">
        <w:rPr>
          <w:rFonts w:ascii="Times New Roman" w:eastAsia="Times New Roman" w:hAnsi="Times New Roman" w:cs="Times New Roman"/>
          <w:color w:val="000000"/>
          <w:szCs w:val="24"/>
        </w:rPr>
        <w:t>2021</w:t>
      </w:r>
      <w:r w:rsidRPr="00546149">
        <w:rPr>
          <w:rFonts w:ascii="宋体" w:eastAsia="宋体" w:hAnsi="宋体" w:cs="宋体"/>
          <w:color w:val="000000"/>
          <w:szCs w:val="24"/>
        </w:rPr>
        <w:t>年</w:t>
      </w:r>
      <w:r w:rsidRPr="00546149">
        <w:rPr>
          <w:rFonts w:ascii="Times New Roman" w:eastAsia="Times New Roman" w:hAnsi="Times New Roman" w:cs="Times New Roman"/>
          <w:color w:val="000000"/>
          <w:szCs w:val="24"/>
        </w:rPr>
        <w:t>12</w:t>
      </w:r>
      <w:r w:rsidRPr="00546149">
        <w:rPr>
          <w:rFonts w:ascii="宋体" w:eastAsia="宋体" w:hAnsi="宋体" w:cs="宋体"/>
          <w:color w:val="000000"/>
          <w:szCs w:val="24"/>
        </w:rPr>
        <w:t>月</w:t>
      </w:r>
      <w:r w:rsidRPr="00546149">
        <w:rPr>
          <w:rFonts w:ascii="Times New Roman" w:eastAsia="Times New Roman" w:hAnsi="Times New Roman" w:cs="Times New Roman"/>
          <w:color w:val="000000"/>
          <w:szCs w:val="24"/>
        </w:rPr>
        <w:t>21</w:t>
      </w:r>
      <w:r w:rsidRPr="00546149">
        <w:rPr>
          <w:rFonts w:ascii="宋体" w:eastAsia="宋体" w:hAnsi="宋体" w:cs="宋体"/>
          <w:color w:val="000000"/>
          <w:szCs w:val="24"/>
        </w:rPr>
        <w:t>日，日本东京电力公司近日向日本原子能规制委员会提交了“福岛核污染水排海计划”。据该计划，福岛核电站的核污染水将</w:t>
      </w:r>
      <w:r w:rsidRPr="00546149">
        <w:rPr>
          <w:rFonts w:ascii="Times New Roman" w:eastAsia="Times New Roman" w:hAnsi="Times New Roman" w:cs="Times New Roman"/>
          <w:color w:val="000000"/>
          <w:szCs w:val="24"/>
        </w:rPr>
        <w:t>2023</w:t>
      </w:r>
      <w:r w:rsidRPr="00546149">
        <w:rPr>
          <w:rFonts w:ascii="宋体" w:eastAsia="宋体" w:hAnsi="宋体" w:cs="宋体"/>
          <w:color w:val="000000"/>
          <w:szCs w:val="24"/>
        </w:rPr>
        <w:t>年春天起排入福岛核电站</w:t>
      </w:r>
      <w:r w:rsidRPr="00546149">
        <w:rPr>
          <w:rFonts w:ascii="Times New Roman" w:eastAsia="Times New Roman" w:hAnsi="Times New Roman" w:cs="Times New Roman"/>
          <w:color w:val="000000"/>
          <w:szCs w:val="24"/>
        </w:rPr>
        <w:t>1</w:t>
      </w:r>
      <w:r w:rsidRPr="00546149">
        <w:rPr>
          <w:rFonts w:ascii="宋体" w:eastAsia="宋体" w:hAnsi="宋体" w:cs="宋体"/>
          <w:color w:val="000000"/>
          <w:szCs w:val="24"/>
        </w:rPr>
        <w:t>公里处的近海。日本福岛核污染水处置关乎全球海洋生态环境和公众健康，绝不是日方一家的私事。若福岛海域附近的生态系统存在以下食物关系，请根据材料回答问题：</w:t>
      </w:r>
    </w:p>
    <w:p w14:paraId="595D17C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noProof/>
          <w:color w:val="000000"/>
          <w:szCs w:val="24"/>
        </w:rPr>
        <w:drawing>
          <wp:inline distT="0" distB="0" distL="0" distR="0" wp14:anchorId="7B51FCBE" wp14:editId="1359FDA9">
            <wp:extent cx="3324225" cy="2486025"/>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19"/>
                    <a:stretch>
                      <a:fillRect/>
                    </a:stretch>
                  </pic:blipFill>
                  <pic:spPr>
                    <a:xfrm>
                      <a:off x="0" y="0"/>
                      <a:ext cx="3324225" cy="2486025"/>
                    </a:xfrm>
                    <a:prstGeom prst="rect">
                      <a:avLst/>
                    </a:prstGeom>
                  </pic:spPr>
                </pic:pic>
              </a:graphicData>
            </a:graphic>
          </wp:inline>
        </w:drawing>
      </w:r>
    </w:p>
    <w:p w14:paraId="6365941E"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w:t>
      </w:r>
      <w:r w:rsidRPr="00546149">
        <w:rPr>
          <w:rFonts w:ascii="宋体" w:eastAsia="宋体" w:hAnsi="宋体" w:cs="宋体"/>
          <w:color w:val="000000"/>
          <w:szCs w:val="24"/>
        </w:rPr>
        <w:t>食物网是由多条食物链被此交错连接形成的，图中共有</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条食物链，请写出其中最短的一条食物链：</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w:t>
      </w:r>
    </w:p>
    <w:p w14:paraId="4AF01B8A"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w:t>
      </w:r>
      <w:r w:rsidRPr="00546149">
        <w:rPr>
          <w:rFonts w:ascii="宋体" w:eastAsia="宋体" w:hAnsi="宋体" w:cs="宋体"/>
          <w:color w:val="000000"/>
          <w:szCs w:val="24"/>
        </w:rPr>
        <w:t>若核污染水真的排入福岛海域，那么核物质就会进入该生态系统，会通过食物链不断积累。在</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的体内富集得最多，最后将危害人类的健康。</w:t>
      </w:r>
    </w:p>
    <w:p w14:paraId="785D5266" w14:textId="77777777" w:rsidR="00546149" w:rsidRPr="00546149" w:rsidRDefault="00546149" w:rsidP="00546149">
      <w:pPr>
        <w:spacing w:line="360" w:lineRule="auto"/>
        <w:jc w:val="left"/>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w:t>
      </w:r>
      <w:r w:rsidRPr="00546149">
        <w:rPr>
          <w:rFonts w:ascii="宋体" w:eastAsia="宋体" w:hAnsi="宋体" w:cs="宋体"/>
          <w:color w:val="000000"/>
          <w:szCs w:val="24"/>
        </w:rPr>
        <w:t>该生态系统的能量最终来源于</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能，这些能量由水生植物固定，并随着食物链逐级</w:t>
      </w:r>
      <w:r w:rsidRPr="00546149">
        <w:rPr>
          <w:rFonts w:ascii="Times New Roman" w:eastAsia="宋体" w:hAnsi="Times New Roman" w:cs="宋体"/>
          <w:color w:val="000000"/>
          <w:szCs w:val="24"/>
        </w:rPr>
        <w:t>___________</w:t>
      </w:r>
      <w:r w:rsidRPr="00546149">
        <w:rPr>
          <w:rFonts w:ascii="宋体" w:eastAsia="宋体" w:hAnsi="宋体" w:cs="宋体"/>
          <w:color w:val="000000"/>
          <w:szCs w:val="24"/>
        </w:rPr>
        <w:t>。</w:t>
      </w:r>
    </w:p>
    <w:p w14:paraId="2F2F0805" w14:textId="77777777" w:rsidR="00546149" w:rsidRPr="00546149" w:rsidRDefault="00546149" w:rsidP="00546149">
      <w:pPr>
        <w:spacing w:line="360" w:lineRule="auto"/>
        <w:textAlignment w:val="center"/>
        <w:rPr>
          <w:rFonts w:ascii="宋体" w:eastAsia="宋体" w:hAnsi="宋体" w:cs="宋体"/>
          <w:color w:val="000000"/>
          <w:szCs w:val="24"/>
        </w:rPr>
      </w:pPr>
      <w:r w:rsidRPr="00546149">
        <w:rPr>
          <w:rFonts w:ascii="Times New Roman" w:eastAsia="宋体" w:hAnsi="Times New Roman" w:cs="宋体"/>
          <w:color w:val="2E75B6"/>
          <w:szCs w:val="24"/>
        </w:rPr>
        <w:t>【答案】</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 xml:space="preserve">. </w:t>
      </w:r>
      <w:r w:rsidRPr="00546149">
        <w:rPr>
          <w:rFonts w:ascii="Times New Roman" w:eastAsia="Times New Roman" w:hAnsi="Times New Roman" w:cs="Times New Roman"/>
          <w:color w:val="000000"/>
          <w:szCs w:val="24"/>
        </w:rPr>
        <w:t>4</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水生植物→蟹→鹭</w:t>
      </w:r>
      <w:r w:rsidRPr="00546149">
        <w:rPr>
          <w:rFonts w:ascii="Times New Roman" w:eastAsia="宋体" w:hAnsi="Times New Roman" w:cs="宋体"/>
          <w:color w:val="000000"/>
          <w:szCs w:val="24"/>
        </w:rPr>
        <w:t xml:space="preserve">    </w:t>
      </w:r>
    </w:p>
    <w:p w14:paraId="3A53701F" w14:textId="77777777" w:rsidR="00546149" w:rsidRPr="00546149" w:rsidRDefault="00546149" w:rsidP="00546149">
      <w:pPr>
        <w:spacing w:line="360" w:lineRule="auto"/>
        <w:textAlignment w:val="center"/>
        <w:rPr>
          <w:rFonts w:ascii="宋体" w:eastAsia="宋体" w:hAnsi="宋体" w:cs="宋体"/>
          <w:color w:val="000000"/>
          <w:szCs w:val="24"/>
        </w:rPr>
      </w:pP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w:t>
      </w:r>
      <w:r w:rsidRPr="00546149">
        <w:rPr>
          <w:rFonts w:ascii="宋体" w:eastAsia="宋体" w:hAnsi="宋体" w:cs="宋体"/>
          <w:color w:val="000000"/>
          <w:szCs w:val="24"/>
        </w:rPr>
        <w:t>鹭</w:t>
      </w:r>
      <w:r w:rsidRPr="00546149">
        <w:rPr>
          <w:rFonts w:ascii="Times New Roman" w:eastAsia="宋体" w:hAnsi="Times New Roman" w:cs="宋体"/>
          <w:color w:val="000000"/>
          <w:szCs w:val="24"/>
        </w:rPr>
        <w:t xml:space="preserve">    </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①</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太阳</w:t>
      </w:r>
      <w:r w:rsidRPr="00546149">
        <w:rPr>
          <w:rFonts w:ascii="Times New Roman" w:eastAsia="宋体" w:hAnsi="Times New Roman" w:cs="宋体"/>
          <w:color w:val="000000"/>
          <w:szCs w:val="24"/>
        </w:rPr>
        <w:t xml:space="preserve">    </w:t>
      </w:r>
      <w:r w:rsidRPr="00546149">
        <w:rPr>
          <w:rFonts w:ascii="宋体" w:eastAsia="宋体" w:hAnsi="宋体" w:cs="宋体" w:hint="eastAsia"/>
          <w:color w:val="000000"/>
          <w:szCs w:val="24"/>
        </w:rPr>
        <w:t>②</w:t>
      </w:r>
      <w:r w:rsidRPr="00546149">
        <w:rPr>
          <w:rFonts w:ascii="Times New Roman" w:eastAsia="宋体" w:hAnsi="Times New Roman" w:cs="宋体"/>
          <w:color w:val="000000"/>
          <w:szCs w:val="24"/>
        </w:rPr>
        <w:t xml:space="preserve">. </w:t>
      </w:r>
      <w:r w:rsidRPr="00546149">
        <w:rPr>
          <w:rFonts w:ascii="宋体" w:eastAsia="宋体" w:hAnsi="宋体" w:cs="宋体"/>
          <w:color w:val="000000"/>
          <w:szCs w:val="24"/>
        </w:rPr>
        <w:t>递减</w:t>
      </w:r>
    </w:p>
    <w:p w14:paraId="2E0139F7" w14:textId="77777777" w:rsidR="00546149" w:rsidRPr="00546149" w:rsidRDefault="00546149" w:rsidP="00546149">
      <w:pPr>
        <w:spacing w:line="360" w:lineRule="auto"/>
        <w:textAlignment w:val="center"/>
        <w:rPr>
          <w:rFonts w:ascii="Times New Roman" w:eastAsia="宋体" w:hAnsi="Times New Roman" w:cs="宋体"/>
          <w:color w:val="000000"/>
          <w:szCs w:val="24"/>
        </w:rPr>
      </w:pPr>
      <w:r w:rsidRPr="00546149">
        <w:rPr>
          <w:rFonts w:ascii="Times New Roman" w:eastAsia="宋体" w:hAnsi="Times New Roman" w:cs="宋体"/>
          <w:color w:val="2E75B6"/>
          <w:szCs w:val="24"/>
        </w:rPr>
        <w:t>【解析】</w:t>
      </w:r>
    </w:p>
    <w:p w14:paraId="0019975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【分析】一个完整的生态系统包括生物部分和非生物部分，非生物部分包括阳光、空气、水、温度等，生</w:t>
      </w:r>
      <w:r w:rsidRPr="00546149">
        <w:rPr>
          <w:rFonts w:ascii="Times New Roman" w:eastAsia="宋体" w:hAnsi="Times New Roman" w:cs="宋体"/>
          <w:color w:val="000000"/>
          <w:szCs w:val="24"/>
        </w:rPr>
        <w:lastRenderedPageBreak/>
        <w:t>物部分由生产者（植物）、消费者（动物）和分解者（细菌、真菌）组成；食物链反映的是生产者与消费者之间吃与被吃的关系，所以食物链中不应该出现分解者和非生物部分，食物链的正确写法是：生产者</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初级消费者</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次级消费者</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注意起始点是生产者；生态系统具有一定的自动调节能力，但这种自动调节能力有一定限度，如果外界干扰超过了这个限度，生态系统就会遭到破坏；能量在沿着食物链流动的过程中是逐级递减的，一般只有</w:t>
      </w:r>
      <w:r w:rsidRPr="00546149">
        <w:rPr>
          <w:rFonts w:ascii="Times New Roman" w:eastAsia="宋体" w:hAnsi="Times New Roman" w:cs="宋体"/>
          <w:color w:val="000000"/>
          <w:szCs w:val="24"/>
        </w:rPr>
        <w:t>10%-20%</w:t>
      </w:r>
      <w:r w:rsidRPr="00546149">
        <w:rPr>
          <w:rFonts w:ascii="Times New Roman" w:eastAsia="宋体" w:hAnsi="Times New Roman" w:cs="宋体"/>
          <w:color w:val="000000"/>
          <w:szCs w:val="24"/>
        </w:rPr>
        <w:t>的能量能够流入下一个营养级。</w:t>
      </w:r>
    </w:p>
    <w:p w14:paraId="70D0B46E"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【小问</w:t>
      </w:r>
      <w:r w:rsidRPr="00546149">
        <w:rPr>
          <w:rFonts w:ascii="Times New Roman" w:eastAsia="宋体" w:hAnsi="Times New Roman" w:cs="宋体"/>
          <w:color w:val="000000"/>
          <w:szCs w:val="24"/>
        </w:rPr>
        <w:t>1</w:t>
      </w:r>
      <w:r w:rsidRPr="00546149">
        <w:rPr>
          <w:rFonts w:ascii="Times New Roman" w:eastAsia="宋体" w:hAnsi="Times New Roman" w:cs="宋体"/>
          <w:color w:val="000000"/>
          <w:szCs w:val="24"/>
        </w:rPr>
        <w:t>详解】</w:t>
      </w:r>
    </w:p>
    <w:p w14:paraId="11A6E48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图中的食物链有：水生植物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蟹</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鹭，水生植物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浮游动物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蟹</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鹭，水生植物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浮游动物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虾</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鹭，水生植物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浮游动物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虾</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鱼</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鹭，共</w:t>
      </w:r>
      <w:r w:rsidRPr="00546149">
        <w:rPr>
          <w:rFonts w:ascii="Times New Roman" w:eastAsia="宋体" w:hAnsi="Times New Roman" w:cs="宋体"/>
          <w:color w:val="000000"/>
          <w:szCs w:val="24"/>
        </w:rPr>
        <w:t>4</w:t>
      </w:r>
      <w:r w:rsidRPr="00546149">
        <w:rPr>
          <w:rFonts w:ascii="Times New Roman" w:eastAsia="宋体" w:hAnsi="Times New Roman" w:cs="宋体"/>
          <w:color w:val="000000"/>
          <w:szCs w:val="24"/>
        </w:rPr>
        <w:t>条食物链。最短的食物链是：水生植物</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蟹</w:t>
      </w:r>
      <w:r w:rsidRPr="00546149">
        <w:rPr>
          <w:rFonts w:ascii="Times New Roman" w:eastAsia="宋体" w:hAnsi="Times New Roman" w:cs="宋体"/>
          <w:color w:val="000000"/>
          <w:szCs w:val="24"/>
        </w:rPr>
        <w:t>→</w:t>
      </w:r>
      <w:r w:rsidRPr="00546149">
        <w:rPr>
          <w:rFonts w:ascii="Times New Roman" w:eastAsia="宋体" w:hAnsi="Times New Roman" w:cs="宋体"/>
          <w:color w:val="000000"/>
          <w:szCs w:val="24"/>
        </w:rPr>
        <w:t>鹭。</w:t>
      </w:r>
    </w:p>
    <w:p w14:paraId="4A994324"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【小问</w:t>
      </w:r>
      <w:r w:rsidRPr="00546149">
        <w:rPr>
          <w:rFonts w:ascii="Times New Roman" w:eastAsia="宋体" w:hAnsi="Times New Roman" w:cs="宋体"/>
          <w:color w:val="000000"/>
          <w:szCs w:val="24"/>
        </w:rPr>
        <w:t>2</w:t>
      </w:r>
      <w:r w:rsidRPr="00546149">
        <w:rPr>
          <w:rFonts w:ascii="Times New Roman" w:eastAsia="宋体" w:hAnsi="Times New Roman" w:cs="宋体"/>
          <w:color w:val="000000"/>
          <w:szCs w:val="24"/>
        </w:rPr>
        <w:t>详解】</w:t>
      </w:r>
    </w:p>
    <w:p w14:paraId="74B195D7"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有毒有害物质沿着食物链逐级递增，图中鹭营养级别最高，故体内有毒物质富集得最多。</w:t>
      </w:r>
    </w:p>
    <w:p w14:paraId="5BCE4A2C"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【小问</w:t>
      </w:r>
      <w:r w:rsidRPr="00546149">
        <w:rPr>
          <w:rFonts w:ascii="Times New Roman" w:eastAsia="宋体" w:hAnsi="Times New Roman" w:cs="宋体"/>
          <w:color w:val="000000"/>
          <w:szCs w:val="24"/>
        </w:rPr>
        <w:t>3</w:t>
      </w:r>
      <w:r w:rsidRPr="00546149">
        <w:rPr>
          <w:rFonts w:ascii="Times New Roman" w:eastAsia="宋体" w:hAnsi="Times New Roman" w:cs="宋体"/>
          <w:color w:val="000000"/>
          <w:szCs w:val="24"/>
        </w:rPr>
        <w:t>详解】</w:t>
      </w:r>
    </w:p>
    <w:p w14:paraId="14005793" w14:textId="77777777" w:rsidR="00546149" w:rsidRPr="00546149" w:rsidRDefault="00546149" w:rsidP="00546149">
      <w:pPr>
        <w:spacing w:line="360" w:lineRule="auto"/>
        <w:jc w:val="left"/>
        <w:textAlignment w:val="center"/>
        <w:rPr>
          <w:rFonts w:ascii="Times New Roman" w:eastAsia="宋体" w:hAnsi="Times New Roman" w:cs="宋体"/>
          <w:color w:val="000000"/>
          <w:szCs w:val="24"/>
        </w:rPr>
      </w:pPr>
      <w:r w:rsidRPr="00546149">
        <w:rPr>
          <w:rFonts w:ascii="Times New Roman" w:eastAsia="宋体" w:hAnsi="Times New Roman" w:cs="宋体"/>
          <w:color w:val="000000"/>
          <w:szCs w:val="24"/>
        </w:rPr>
        <w:t>在生态系统中只有绿色植物才能进行光合作用固定太阳能，该生态系统的能量最终来源于太阳能。能量沿着食物链单向流动逐级递减。</w:t>
      </w:r>
    </w:p>
    <w:p w14:paraId="35FC751D" w14:textId="77777777" w:rsidR="00827BE3" w:rsidRPr="00546149" w:rsidRDefault="00827BE3"/>
    <w:sectPr w:rsidR="00827BE3" w:rsidRPr="00546149" w:rsidSect="00C321EB">
      <w:headerReference w:type="default" r:id="rId25"/>
      <w:footerReference w:type="default" r:id="rId26"/>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B77B" w14:textId="77777777" w:rsidR="004151FC" w:rsidRDefault="006B2B33">
    <w:pPr>
      <w:tabs>
        <w:tab w:val="center" w:pos="4153"/>
        <w:tab w:val="right" w:pos="8306"/>
      </w:tabs>
      <w:snapToGrid w:val="0"/>
      <w:jc w:val="left"/>
      <w:rPr>
        <w:rFonts w:cs="Times New Roman"/>
        <w:kern w:val="0"/>
        <w:sz w:val="2"/>
        <w:szCs w:val="2"/>
      </w:rPr>
    </w:pPr>
    <w:r>
      <w:rPr>
        <w:rFonts w:cs="宋体"/>
        <w:color w:val="FFFFFF"/>
        <w:sz w:val="2"/>
        <w:szCs w:val="2"/>
      </w:rPr>
      <w:pict w14:anchorId="09D38E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391EC" w14:textId="77777777" w:rsidR="004151FC" w:rsidRDefault="006B2B33">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49"/>
    <w:rsid w:val="00546149"/>
    <w:rsid w:val="006B2B33"/>
    <w:rsid w:val="0082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22466"/>
  <w15:chartTrackingRefBased/>
  <w15:docId w15:val="{EDB46212-AA9C-4167-85BA-57431F59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8.wmf"/><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1764</Words>
  <Characters>10061</Characters>
  <Application>Microsoft Office Word</Application>
  <DocSecurity>0</DocSecurity>
  <Lines>83</Lines>
  <Paragraphs>23</Paragraphs>
  <ScaleCrop>false</ScaleCrop>
  <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2022-12-10T13:10:00Z</dcterms:created>
  <dcterms:modified xsi:type="dcterms:W3CDTF">2022-12-10T13:11:00Z</dcterms:modified>
</cp:coreProperties>
</file>